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81DD9" w:rsidRPr="00BB73FA" w:rsidRDefault="00481DD9">
      <w:pPr>
        <w:pBdr>
          <w:top w:val="nil"/>
          <w:left w:val="nil"/>
          <w:bottom w:val="nil"/>
          <w:right w:val="nil"/>
          <w:between w:val="nil"/>
        </w:pBdr>
        <w:spacing w:line="276" w:lineRule="auto"/>
        <w:rPr>
          <w:rFonts w:ascii="Source Sans Pro" w:hAnsi="Source Sans Pro"/>
          <w:sz w:val="22"/>
        </w:rPr>
      </w:pPr>
    </w:p>
    <w:p w14:paraId="00000002" w14:textId="77777777" w:rsidR="00481DD9" w:rsidRPr="00BB73FA" w:rsidRDefault="00481DD9">
      <w:pPr>
        <w:rPr>
          <w:rFonts w:ascii="Source Sans Pro" w:hAnsi="Source Sans Pro"/>
          <w:sz w:val="36"/>
          <w:szCs w:val="36"/>
        </w:rPr>
      </w:pPr>
    </w:p>
    <w:p w14:paraId="00000004" w14:textId="7CE9B235" w:rsidR="00481DD9" w:rsidRPr="00BB73FA" w:rsidRDefault="002D4B3C">
      <w:pPr>
        <w:pBdr>
          <w:top w:val="nil"/>
          <w:left w:val="nil"/>
          <w:bottom w:val="nil"/>
          <w:right w:val="nil"/>
          <w:between w:val="nil"/>
        </w:pBdr>
        <w:ind w:left="117" w:right="446"/>
        <w:jc w:val="center"/>
        <w:rPr>
          <w:rFonts w:ascii="Source Sans Pro" w:hAnsi="Source Sans Pro"/>
          <w:b/>
          <w:bCs/>
          <w:color w:val="000000"/>
          <w:sz w:val="36"/>
          <w:szCs w:val="36"/>
        </w:rPr>
      </w:pPr>
      <w:r w:rsidRPr="00BB73FA">
        <w:rPr>
          <w:rFonts w:ascii="Source Sans Pro" w:hAnsi="Source Sans Pro"/>
          <w:b/>
          <w:bCs/>
          <w:color w:val="000000"/>
          <w:sz w:val="36"/>
          <w:szCs w:val="36"/>
        </w:rPr>
        <w:t>STATUTS D</w:t>
      </w:r>
      <w:r w:rsidR="00027159">
        <w:rPr>
          <w:rFonts w:ascii="Source Sans Pro" w:hAnsi="Source Sans Pro"/>
          <w:b/>
          <w:bCs/>
          <w:color w:val="000000"/>
          <w:sz w:val="36"/>
          <w:szCs w:val="36"/>
        </w:rPr>
        <w:t xml:space="preserve">U RESEAU NATIONAL </w:t>
      </w:r>
      <w:r w:rsidRPr="00BB73FA">
        <w:rPr>
          <w:rFonts w:ascii="Source Sans Pro" w:hAnsi="Source Sans Pro"/>
          <w:b/>
          <w:bCs/>
          <w:color w:val="000000"/>
          <w:sz w:val="36"/>
          <w:szCs w:val="36"/>
        </w:rPr>
        <w:t xml:space="preserve"> </w:t>
      </w:r>
    </w:p>
    <w:p w14:paraId="3286D917" w14:textId="77777777" w:rsidR="00EC194F" w:rsidRPr="00BB73FA" w:rsidRDefault="00EC194F">
      <w:pPr>
        <w:pBdr>
          <w:top w:val="nil"/>
          <w:left w:val="nil"/>
          <w:bottom w:val="nil"/>
          <w:right w:val="nil"/>
          <w:between w:val="nil"/>
        </w:pBdr>
        <w:ind w:left="117" w:right="446"/>
        <w:jc w:val="center"/>
        <w:rPr>
          <w:rFonts w:ascii="Source Sans Pro" w:hAnsi="Source Sans Pro"/>
          <w:b/>
          <w:bCs/>
          <w:color w:val="000000"/>
          <w:sz w:val="36"/>
          <w:szCs w:val="36"/>
        </w:rPr>
      </w:pPr>
    </w:p>
    <w:p w14:paraId="21558681" w14:textId="00369832" w:rsidR="00EC194F" w:rsidRPr="00BB73FA" w:rsidRDefault="002D4B3C">
      <w:pPr>
        <w:pBdr>
          <w:top w:val="nil"/>
          <w:left w:val="nil"/>
          <w:bottom w:val="nil"/>
          <w:right w:val="nil"/>
          <w:between w:val="nil"/>
        </w:pBdr>
        <w:ind w:left="117" w:right="446"/>
        <w:jc w:val="center"/>
        <w:rPr>
          <w:rFonts w:ascii="Source Sans Pro" w:hAnsi="Source Sans Pro"/>
          <w:b/>
          <w:bCs/>
          <w:color w:val="000000"/>
          <w:sz w:val="36"/>
          <w:szCs w:val="36"/>
        </w:rPr>
      </w:pPr>
      <w:r w:rsidRPr="00BB73FA">
        <w:rPr>
          <w:rFonts w:ascii="Source Sans Pro" w:hAnsi="Source Sans Pro"/>
          <w:b/>
          <w:bCs/>
          <w:color w:val="000000"/>
          <w:sz w:val="36"/>
          <w:szCs w:val="36"/>
        </w:rPr>
        <w:t xml:space="preserve">Association </w:t>
      </w:r>
      <w:r w:rsidR="00CA7AF6">
        <w:rPr>
          <w:rFonts w:ascii="Source Sans Pro" w:hAnsi="Source Sans Pro"/>
          <w:b/>
          <w:bCs/>
          <w:color w:val="000000"/>
          <w:sz w:val="36"/>
          <w:szCs w:val="36"/>
        </w:rPr>
        <w:t>f</w:t>
      </w:r>
      <w:r w:rsidRPr="00BB73FA">
        <w:rPr>
          <w:rFonts w:ascii="Source Sans Pro" w:hAnsi="Source Sans Pro"/>
          <w:b/>
          <w:bCs/>
          <w:color w:val="000000"/>
          <w:sz w:val="36"/>
          <w:szCs w:val="36"/>
        </w:rPr>
        <w:t xml:space="preserve">rançaise </w:t>
      </w:r>
    </w:p>
    <w:p w14:paraId="00000005" w14:textId="4A173DA5" w:rsidR="00481DD9" w:rsidRPr="00BB73FA" w:rsidRDefault="00CA7AF6">
      <w:pPr>
        <w:pBdr>
          <w:top w:val="nil"/>
          <w:left w:val="nil"/>
          <w:bottom w:val="nil"/>
          <w:right w:val="nil"/>
          <w:between w:val="nil"/>
        </w:pBdr>
        <w:ind w:left="117" w:right="446"/>
        <w:jc w:val="center"/>
        <w:rPr>
          <w:rFonts w:ascii="Source Sans Pro" w:hAnsi="Source Sans Pro"/>
          <w:b/>
          <w:bCs/>
          <w:color w:val="000000"/>
          <w:sz w:val="36"/>
          <w:szCs w:val="36"/>
        </w:rPr>
      </w:pPr>
      <w:r>
        <w:rPr>
          <w:rFonts w:ascii="Source Sans Pro" w:hAnsi="Source Sans Pro"/>
          <w:b/>
          <w:bCs/>
          <w:color w:val="000000"/>
          <w:sz w:val="36"/>
          <w:szCs w:val="36"/>
        </w:rPr>
        <w:t>a</w:t>
      </w:r>
      <w:r w:rsidR="002D4B3C" w:rsidRPr="00BB73FA">
        <w:rPr>
          <w:rFonts w:ascii="Source Sans Pro" w:hAnsi="Source Sans Pro"/>
          <w:b/>
          <w:bCs/>
          <w:color w:val="000000"/>
          <w:sz w:val="36"/>
          <w:szCs w:val="36"/>
        </w:rPr>
        <w:t xml:space="preserve">rbres </w:t>
      </w:r>
      <w:r>
        <w:rPr>
          <w:rFonts w:ascii="Source Sans Pro" w:hAnsi="Source Sans Pro"/>
          <w:b/>
          <w:bCs/>
          <w:color w:val="000000"/>
          <w:sz w:val="36"/>
          <w:szCs w:val="36"/>
        </w:rPr>
        <w:t>c</w:t>
      </w:r>
      <w:r w:rsidR="002D4B3C" w:rsidRPr="00BB73FA">
        <w:rPr>
          <w:rFonts w:ascii="Source Sans Pro" w:hAnsi="Source Sans Pro"/>
          <w:b/>
          <w:bCs/>
          <w:color w:val="000000"/>
          <w:sz w:val="36"/>
          <w:szCs w:val="36"/>
        </w:rPr>
        <w:t xml:space="preserve">hampêtres et </w:t>
      </w:r>
      <w:r>
        <w:rPr>
          <w:rFonts w:ascii="Source Sans Pro" w:hAnsi="Source Sans Pro"/>
          <w:b/>
          <w:bCs/>
          <w:color w:val="000000"/>
          <w:sz w:val="36"/>
          <w:szCs w:val="36"/>
        </w:rPr>
        <w:t>a</w:t>
      </w:r>
      <w:r w:rsidR="002D4B3C" w:rsidRPr="00BB73FA">
        <w:rPr>
          <w:rFonts w:ascii="Source Sans Pro" w:hAnsi="Source Sans Pro"/>
          <w:b/>
          <w:bCs/>
          <w:color w:val="000000"/>
          <w:sz w:val="36"/>
          <w:szCs w:val="36"/>
        </w:rPr>
        <w:t>groforesteries</w:t>
      </w:r>
    </w:p>
    <w:p w14:paraId="1AFF954E" w14:textId="77777777" w:rsidR="00EC194F" w:rsidRPr="00BB73FA" w:rsidRDefault="00EC194F">
      <w:pPr>
        <w:pBdr>
          <w:top w:val="nil"/>
          <w:left w:val="nil"/>
          <w:bottom w:val="nil"/>
          <w:right w:val="nil"/>
          <w:between w:val="nil"/>
        </w:pBdr>
        <w:ind w:left="117" w:right="446"/>
        <w:jc w:val="center"/>
        <w:rPr>
          <w:rFonts w:ascii="Source Sans Pro" w:hAnsi="Source Sans Pro"/>
          <w:b/>
          <w:bCs/>
          <w:color w:val="000000"/>
          <w:sz w:val="36"/>
          <w:szCs w:val="36"/>
        </w:rPr>
      </w:pPr>
    </w:p>
    <w:p w14:paraId="00000006" w14:textId="77777777" w:rsidR="00481DD9" w:rsidRPr="00BB73FA" w:rsidRDefault="002D4B3C">
      <w:pPr>
        <w:pBdr>
          <w:top w:val="nil"/>
          <w:left w:val="nil"/>
          <w:bottom w:val="nil"/>
          <w:right w:val="nil"/>
          <w:between w:val="nil"/>
        </w:pBdr>
        <w:ind w:left="117" w:right="446"/>
        <w:jc w:val="center"/>
        <w:rPr>
          <w:rFonts w:ascii="Source Sans Pro" w:hAnsi="Source Sans Pro"/>
          <w:b/>
          <w:bCs/>
          <w:color w:val="000000"/>
          <w:sz w:val="36"/>
          <w:szCs w:val="36"/>
        </w:rPr>
      </w:pPr>
      <w:r w:rsidRPr="00BB73FA">
        <w:rPr>
          <w:rFonts w:ascii="Source Sans Pro" w:hAnsi="Source Sans Pro"/>
          <w:b/>
          <w:bCs/>
          <w:color w:val="000000"/>
          <w:sz w:val="36"/>
          <w:szCs w:val="36"/>
        </w:rPr>
        <w:t>(Afac-Agroforesteries)</w:t>
      </w:r>
    </w:p>
    <w:p w14:paraId="00000007" w14:textId="77777777" w:rsidR="00481DD9" w:rsidRPr="00BB73FA" w:rsidRDefault="00481DD9">
      <w:pPr>
        <w:rPr>
          <w:rFonts w:ascii="Source Sans Pro" w:hAnsi="Source Sans Pro"/>
          <w:sz w:val="22"/>
        </w:rPr>
      </w:pPr>
    </w:p>
    <w:p w14:paraId="00000008" w14:textId="77777777" w:rsidR="00481DD9" w:rsidRPr="00BB73FA" w:rsidRDefault="00481DD9">
      <w:pPr>
        <w:rPr>
          <w:rFonts w:ascii="Source Sans Pro" w:hAnsi="Source Sans Pro"/>
          <w:sz w:val="22"/>
        </w:rPr>
      </w:pPr>
    </w:p>
    <w:p w14:paraId="00000009" w14:textId="77777777" w:rsidR="00481DD9" w:rsidRPr="00BB73FA" w:rsidRDefault="00481DD9">
      <w:pPr>
        <w:rPr>
          <w:rFonts w:ascii="Source Sans Pro" w:hAnsi="Source Sans Pro"/>
          <w:sz w:val="22"/>
        </w:rPr>
      </w:pPr>
    </w:p>
    <w:p w14:paraId="0000000A" w14:textId="77777777" w:rsidR="00481DD9" w:rsidRPr="00BB73FA" w:rsidRDefault="00481DD9">
      <w:pPr>
        <w:rPr>
          <w:rFonts w:ascii="Source Sans Pro" w:hAnsi="Source Sans Pro"/>
          <w:sz w:val="22"/>
        </w:rPr>
      </w:pPr>
    </w:p>
    <w:p w14:paraId="0000000B" w14:textId="77777777" w:rsidR="00481DD9" w:rsidRPr="00BB73FA" w:rsidRDefault="00481DD9">
      <w:pPr>
        <w:rPr>
          <w:rFonts w:ascii="Source Sans Pro" w:hAnsi="Source Sans Pro"/>
          <w:sz w:val="22"/>
        </w:rPr>
      </w:pPr>
    </w:p>
    <w:p w14:paraId="0000000C" w14:textId="77777777" w:rsidR="00481DD9" w:rsidRPr="00BB73FA" w:rsidRDefault="00481DD9">
      <w:pPr>
        <w:rPr>
          <w:rFonts w:ascii="Source Sans Pro" w:hAnsi="Source Sans Pro"/>
          <w:sz w:val="22"/>
        </w:rPr>
      </w:pPr>
    </w:p>
    <w:p w14:paraId="0000000D" w14:textId="77777777" w:rsidR="00481DD9" w:rsidRPr="00BB73FA" w:rsidRDefault="00481DD9">
      <w:pPr>
        <w:rPr>
          <w:rFonts w:ascii="Source Sans Pro" w:hAnsi="Source Sans Pro"/>
          <w:sz w:val="22"/>
        </w:rPr>
      </w:pPr>
    </w:p>
    <w:p w14:paraId="0000000E" w14:textId="77777777" w:rsidR="00481DD9" w:rsidRPr="00BB73FA" w:rsidRDefault="002D4B3C">
      <w:pPr>
        <w:rPr>
          <w:rFonts w:ascii="Source Sans Pro" w:hAnsi="Source Sans Pro"/>
          <w:sz w:val="22"/>
        </w:rPr>
      </w:pPr>
      <w:r w:rsidRPr="00BB73FA">
        <w:rPr>
          <w:rFonts w:ascii="Source Sans Pro" w:hAnsi="Source Sans Pro"/>
          <w:noProof/>
          <w:sz w:val="22"/>
        </w:rPr>
        <w:drawing>
          <wp:anchor distT="0" distB="0" distL="114300" distR="114300" simplePos="0" relativeHeight="251658240" behindDoc="0" locked="0" layoutInCell="1" hidden="0" allowOverlap="1" wp14:anchorId="4EC8A6C6" wp14:editId="02B2E502">
            <wp:simplePos x="0" y="0"/>
            <wp:positionH relativeFrom="column">
              <wp:posOffset>1407160</wp:posOffset>
            </wp:positionH>
            <wp:positionV relativeFrom="paragraph">
              <wp:posOffset>30480</wp:posOffset>
            </wp:positionV>
            <wp:extent cx="3571875" cy="114300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571875" cy="1143000"/>
                    </a:xfrm>
                    <a:prstGeom prst="rect">
                      <a:avLst/>
                    </a:prstGeom>
                    <a:ln/>
                  </pic:spPr>
                </pic:pic>
              </a:graphicData>
            </a:graphic>
          </wp:anchor>
        </w:drawing>
      </w:r>
    </w:p>
    <w:p w14:paraId="0000000F" w14:textId="77777777" w:rsidR="00481DD9" w:rsidRPr="00BB73FA" w:rsidRDefault="00481DD9">
      <w:pPr>
        <w:rPr>
          <w:rFonts w:ascii="Source Sans Pro" w:hAnsi="Source Sans Pro"/>
          <w:sz w:val="22"/>
        </w:rPr>
      </w:pPr>
    </w:p>
    <w:p w14:paraId="00000010" w14:textId="77777777" w:rsidR="00481DD9" w:rsidRPr="00BB73FA" w:rsidRDefault="00481DD9">
      <w:pPr>
        <w:rPr>
          <w:rFonts w:ascii="Source Sans Pro" w:hAnsi="Source Sans Pro"/>
          <w:sz w:val="22"/>
        </w:rPr>
      </w:pPr>
    </w:p>
    <w:p w14:paraId="00000011" w14:textId="77777777" w:rsidR="00481DD9" w:rsidRPr="00BB73FA" w:rsidRDefault="00481DD9">
      <w:pPr>
        <w:rPr>
          <w:rFonts w:ascii="Source Sans Pro" w:hAnsi="Source Sans Pro"/>
          <w:sz w:val="22"/>
        </w:rPr>
      </w:pPr>
    </w:p>
    <w:p w14:paraId="00000012" w14:textId="77777777" w:rsidR="00481DD9" w:rsidRPr="00BB73FA" w:rsidRDefault="00481DD9">
      <w:pPr>
        <w:rPr>
          <w:rFonts w:ascii="Source Sans Pro" w:hAnsi="Source Sans Pro"/>
          <w:sz w:val="22"/>
        </w:rPr>
      </w:pPr>
    </w:p>
    <w:p w14:paraId="00000013" w14:textId="77777777" w:rsidR="00481DD9" w:rsidRPr="00BB73FA" w:rsidRDefault="00481DD9">
      <w:pPr>
        <w:rPr>
          <w:rFonts w:ascii="Source Sans Pro" w:hAnsi="Source Sans Pro"/>
          <w:sz w:val="22"/>
        </w:rPr>
      </w:pPr>
    </w:p>
    <w:p w14:paraId="00000014" w14:textId="77777777" w:rsidR="00481DD9" w:rsidRPr="00BB73FA" w:rsidRDefault="00481DD9">
      <w:pPr>
        <w:rPr>
          <w:rFonts w:ascii="Source Sans Pro" w:hAnsi="Source Sans Pro"/>
          <w:sz w:val="22"/>
        </w:rPr>
      </w:pPr>
    </w:p>
    <w:p w14:paraId="00000015" w14:textId="77777777" w:rsidR="00481DD9" w:rsidRPr="00BB73FA" w:rsidRDefault="00481DD9">
      <w:pPr>
        <w:rPr>
          <w:rFonts w:ascii="Source Sans Pro" w:hAnsi="Source Sans Pro"/>
          <w:sz w:val="22"/>
        </w:rPr>
      </w:pPr>
    </w:p>
    <w:p w14:paraId="00000016" w14:textId="77777777" w:rsidR="00481DD9" w:rsidRPr="00BB73FA" w:rsidRDefault="00481DD9">
      <w:pPr>
        <w:rPr>
          <w:rFonts w:ascii="Source Sans Pro" w:hAnsi="Source Sans Pro"/>
          <w:sz w:val="22"/>
        </w:rPr>
      </w:pPr>
    </w:p>
    <w:p w14:paraId="00000017" w14:textId="77777777" w:rsidR="00481DD9" w:rsidRPr="00BB73FA" w:rsidRDefault="00481DD9">
      <w:pPr>
        <w:rPr>
          <w:rFonts w:ascii="Source Sans Pro" w:hAnsi="Source Sans Pro"/>
          <w:sz w:val="22"/>
        </w:rPr>
      </w:pPr>
    </w:p>
    <w:p w14:paraId="00000018" w14:textId="77777777" w:rsidR="00481DD9" w:rsidRPr="00BB73FA" w:rsidRDefault="00481DD9">
      <w:pPr>
        <w:rPr>
          <w:rFonts w:ascii="Source Sans Pro" w:hAnsi="Source Sans Pro"/>
          <w:sz w:val="22"/>
        </w:rPr>
      </w:pPr>
    </w:p>
    <w:p w14:paraId="00000019" w14:textId="77777777" w:rsidR="00481DD9" w:rsidRPr="00BB73FA" w:rsidRDefault="00481DD9">
      <w:pPr>
        <w:rPr>
          <w:rFonts w:ascii="Source Sans Pro" w:hAnsi="Source Sans Pro"/>
          <w:sz w:val="22"/>
        </w:rPr>
      </w:pPr>
    </w:p>
    <w:p w14:paraId="0000001A" w14:textId="77777777" w:rsidR="00481DD9" w:rsidRPr="00BB73FA" w:rsidRDefault="00481DD9">
      <w:pPr>
        <w:rPr>
          <w:rFonts w:ascii="Source Sans Pro" w:hAnsi="Source Sans Pro"/>
          <w:sz w:val="22"/>
        </w:rPr>
      </w:pPr>
    </w:p>
    <w:p w14:paraId="0000001B" w14:textId="77777777" w:rsidR="00481DD9" w:rsidRPr="00BB73FA" w:rsidRDefault="00481DD9">
      <w:pPr>
        <w:rPr>
          <w:rFonts w:ascii="Source Sans Pro" w:hAnsi="Source Sans Pro"/>
          <w:sz w:val="22"/>
        </w:rPr>
      </w:pPr>
    </w:p>
    <w:p w14:paraId="0000001C" w14:textId="77777777" w:rsidR="00481DD9" w:rsidRPr="00BB73FA" w:rsidRDefault="00481DD9">
      <w:pPr>
        <w:rPr>
          <w:rFonts w:ascii="Source Sans Pro" w:hAnsi="Source Sans Pro"/>
          <w:sz w:val="22"/>
        </w:rPr>
      </w:pPr>
    </w:p>
    <w:p w14:paraId="0000001D" w14:textId="77777777" w:rsidR="00481DD9" w:rsidRPr="00BB73FA" w:rsidRDefault="00481DD9">
      <w:pPr>
        <w:rPr>
          <w:rFonts w:ascii="Source Sans Pro" w:hAnsi="Source Sans Pro"/>
          <w:sz w:val="22"/>
        </w:rPr>
      </w:pPr>
    </w:p>
    <w:p w14:paraId="0000001E" w14:textId="77777777" w:rsidR="00481DD9" w:rsidRPr="00BB73FA" w:rsidRDefault="00481DD9">
      <w:pPr>
        <w:rPr>
          <w:rFonts w:ascii="Source Sans Pro" w:hAnsi="Source Sans Pro"/>
          <w:sz w:val="22"/>
        </w:rPr>
      </w:pPr>
    </w:p>
    <w:p w14:paraId="0000001F" w14:textId="77777777" w:rsidR="00481DD9" w:rsidRPr="00BB73FA" w:rsidRDefault="00481DD9">
      <w:pPr>
        <w:rPr>
          <w:rFonts w:ascii="Source Sans Pro" w:hAnsi="Source Sans Pro"/>
          <w:sz w:val="22"/>
        </w:rPr>
      </w:pPr>
    </w:p>
    <w:p w14:paraId="00000020" w14:textId="77777777" w:rsidR="00481DD9" w:rsidRPr="00BB73FA" w:rsidRDefault="00481DD9">
      <w:pPr>
        <w:rPr>
          <w:rFonts w:ascii="Source Sans Pro" w:hAnsi="Source Sans Pro"/>
          <w:sz w:val="22"/>
        </w:rPr>
      </w:pPr>
    </w:p>
    <w:p w14:paraId="00000021" w14:textId="77777777" w:rsidR="00481DD9" w:rsidRPr="00BB73FA" w:rsidRDefault="00481DD9">
      <w:pPr>
        <w:rPr>
          <w:rFonts w:ascii="Source Sans Pro" w:hAnsi="Source Sans Pro"/>
          <w:sz w:val="22"/>
        </w:rPr>
      </w:pPr>
    </w:p>
    <w:p w14:paraId="0000002C" w14:textId="77777777" w:rsidR="00481DD9" w:rsidRPr="00BB73FA" w:rsidRDefault="00481DD9">
      <w:pPr>
        <w:rPr>
          <w:rFonts w:ascii="Source Sans Pro" w:hAnsi="Source Sans Pro"/>
          <w:sz w:val="22"/>
        </w:rPr>
      </w:pPr>
    </w:p>
    <w:p w14:paraId="0000002D" w14:textId="77777777" w:rsidR="00481DD9" w:rsidRPr="00BB73FA" w:rsidRDefault="00481DD9">
      <w:pPr>
        <w:rPr>
          <w:rFonts w:ascii="Source Sans Pro" w:hAnsi="Source Sans Pro"/>
          <w:sz w:val="22"/>
        </w:rPr>
      </w:pPr>
    </w:p>
    <w:p w14:paraId="0000002E" w14:textId="77777777" w:rsidR="00481DD9" w:rsidRPr="00BB73FA" w:rsidRDefault="00481DD9">
      <w:pPr>
        <w:rPr>
          <w:rFonts w:ascii="Source Sans Pro" w:hAnsi="Source Sans Pro"/>
          <w:sz w:val="22"/>
        </w:rPr>
      </w:pPr>
    </w:p>
    <w:p w14:paraId="0000002F" w14:textId="77777777" w:rsidR="00481DD9" w:rsidRPr="00BB73FA" w:rsidRDefault="00481DD9">
      <w:pPr>
        <w:rPr>
          <w:rFonts w:ascii="Source Sans Pro" w:hAnsi="Source Sans Pro"/>
          <w:sz w:val="22"/>
        </w:rPr>
      </w:pPr>
    </w:p>
    <w:p w14:paraId="00000030" w14:textId="77777777" w:rsidR="00481DD9" w:rsidRPr="00BB73FA" w:rsidRDefault="00481DD9">
      <w:pPr>
        <w:rPr>
          <w:rFonts w:ascii="Source Sans Pro" w:hAnsi="Source Sans Pro"/>
          <w:sz w:val="22"/>
        </w:rPr>
      </w:pPr>
    </w:p>
    <w:p w14:paraId="00000031" w14:textId="77777777" w:rsidR="00481DD9" w:rsidRPr="00BB73FA" w:rsidRDefault="00481DD9">
      <w:pPr>
        <w:rPr>
          <w:rFonts w:ascii="Source Sans Pro" w:hAnsi="Source Sans Pro"/>
          <w:sz w:val="22"/>
        </w:rPr>
      </w:pPr>
    </w:p>
    <w:p w14:paraId="00000032" w14:textId="77777777" w:rsidR="00481DD9" w:rsidRPr="00BB73FA" w:rsidRDefault="00481DD9">
      <w:pPr>
        <w:rPr>
          <w:rFonts w:ascii="Source Sans Pro" w:hAnsi="Source Sans Pro"/>
          <w:sz w:val="22"/>
        </w:rPr>
      </w:pPr>
    </w:p>
    <w:p w14:paraId="00000033" w14:textId="77777777" w:rsidR="00481DD9" w:rsidRPr="00BB73FA" w:rsidRDefault="00481DD9">
      <w:pPr>
        <w:rPr>
          <w:rFonts w:ascii="Source Sans Pro" w:hAnsi="Source Sans Pro"/>
          <w:sz w:val="22"/>
        </w:rPr>
      </w:pPr>
    </w:p>
    <w:p w14:paraId="00000034" w14:textId="77777777" w:rsidR="00481DD9" w:rsidRPr="00BB73FA" w:rsidRDefault="00481DD9">
      <w:pPr>
        <w:rPr>
          <w:rFonts w:ascii="Source Sans Pro" w:hAnsi="Source Sans Pro"/>
          <w:sz w:val="22"/>
        </w:rPr>
        <w:sectPr w:rsidR="00481DD9" w:rsidRPr="00BB73FA" w:rsidSect="007F51FB">
          <w:headerReference w:type="even" r:id="rId13"/>
          <w:headerReference w:type="default" r:id="rId14"/>
          <w:footerReference w:type="even" r:id="rId15"/>
          <w:footerReference w:type="default" r:id="rId16"/>
          <w:headerReference w:type="first" r:id="rId17"/>
          <w:footerReference w:type="first" r:id="rId18"/>
          <w:pgSz w:w="11900" w:h="16840" w:code="9"/>
          <w:pgMar w:top="1661" w:right="1219" w:bottom="998" w:left="1219" w:header="720" w:footer="567" w:gutter="0"/>
          <w:pgNumType w:start="1"/>
          <w:cols w:space="720"/>
        </w:sectPr>
      </w:pPr>
    </w:p>
    <w:p w14:paraId="00000035" w14:textId="77777777" w:rsidR="00481DD9" w:rsidRPr="00BB73FA" w:rsidRDefault="002D4B3C">
      <w:pPr>
        <w:keepNext/>
        <w:keepLines/>
        <w:widowControl/>
        <w:pBdr>
          <w:top w:val="nil"/>
          <w:left w:val="nil"/>
          <w:bottom w:val="nil"/>
          <w:right w:val="nil"/>
          <w:between w:val="nil"/>
        </w:pBdr>
        <w:spacing w:before="240" w:line="259" w:lineRule="auto"/>
        <w:rPr>
          <w:rFonts w:ascii="Source Sans Pro" w:eastAsia="Cambria" w:hAnsi="Source Sans Pro" w:cs="Cambria"/>
          <w:color w:val="366091"/>
          <w:sz w:val="22"/>
        </w:rPr>
      </w:pPr>
      <w:r w:rsidRPr="00BB73FA">
        <w:rPr>
          <w:rFonts w:ascii="Source Sans Pro" w:eastAsia="Cambria" w:hAnsi="Source Sans Pro" w:cs="Cambria"/>
          <w:color w:val="366091"/>
          <w:sz w:val="22"/>
        </w:rPr>
        <w:lastRenderedPageBreak/>
        <w:t>Table des matières</w:t>
      </w:r>
    </w:p>
    <w:sdt>
      <w:sdtPr>
        <w:rPr>
          <w:sz w:val="22"/>
        </w:rPr>
        <w:id w:val="1134524224"/>
        <w:docPartObj>
          <w:docPartGallery w:val="Table of Contents"/>
          <w:docPartUnique/>
        </w:docPartObj>
      </w:sdtPr>
      <w:sdtEndPr>
        <w:rPr>
          <w:rFonts w:ascii="Source Sans Pro" w:hAnsi="Source Sans Pro"/>
        </w:rPr>
      </w:sdtEndPr>
      <w:sdtContent>
        <w:p w14:paraId="5163EDEE" w14:textId="305B7381" w:rsidR="00D3045B" w:rsidRDefault="002D4B3C">
          <w:pPr>
            <w:pStyle w:val="TM1"/>
            <w:rPr>
              <w:rFonts w:asciiTheme="minorHAnsi" w:eastAsiaTheme="minorEastAsia" w:hAnsiTheme="minorHAnsi" w:cstheme="minorBidi"/>
              <w:noProof/>
              <w:sz w:val="22"/>
            </w:rPr>
          </w:pPr>
          <w:r w:rsidRPr="00BB73FA">
            <w:rPr>
              <w:sz w:val="22"/>
            </w:rPr>
            <w:fldChar w:fldCharType="begin"/>
          </w:r>
          <w:r w:rsidRPr="00BB73FA">
            <w:rPr>
              <w:sz w:val="22"/>
            </w:rPr>
            <w:instrText xml:space="preserve"> TOC \h \u \z </w:instrText>
          </w:r>
          <w:r w:rsidRPr="00BB73FA">
            <w:rPr>
              <w:sz w:val="22"/>
            </w:rPr>
            <w:fldChar w:fldCharType="separate"/>
          </w:r>
          <w:hyperlink w:anchor="_Toc117664630" w:history="1">
            <w:r w:rsidR="00D3045B" w:rsidRPr="00895CCE">
              <w:rPr>
                <w:rStyle w:val="Lienhypertexte"/>
                <w:rFonts w:ascii="Source Sans Pro" w:hAnsi="Source Sans Pro"/>
                <w:noProof/>
              </w:rPr>
              <w:t>I – Buts, organisation territoriale et composition de l’association</w:t>
            </w:r>
            <w:r w:rsidR="00D3045B">
              <w:rPr>
                <w:noProof/>
                <w:webHidden/>
              </w:rPr>
              <w:tab/>
            </w:r>
            <w:r w:rsidR="00D3045B">
              <w:rPr>
                <w:noProof/>
                <w:webHidden/>
              </w:rPr>
              <w:fldChar w:fldCharType="begin"/>
            </w:r>
            <w:r w:rsidR="00D3045B">
              <w:rPr>
                <w:noProof/>
                <w:webHidden/>
              </w:rPr>
              <w:instrText xml:space="preserve"> PAGEREF _Toc117664630 \h </w:instrText>
            </w:r>
            <w:r w:rsidR="00D3045B">
              <w:rPr>
                <w:noProof/>
                <w:webHidden/>
              </w:rPr>
            </w:r>
            <w:r w:rsidR="00D3045B">
              <w:rPr>
                <w:noProof/>
                <w:webHidden/>
              </w:rPr>
              <w:fldChar w:fldCharType="separate"/>
            </w:r>
            <w:r w:rsidR="00D3045B">
              <w:rPr>
                <w:noProof/>
                <w:webHidden/>
              </w:rPr>
              <w:t>4</w:t>
            </w:r>
            <w:r w:rsidR="00D3045B">
              <w:rPr>
                <w:noProof/>
                <w:webHidden/>
              </w:rPr>
              <w:fldChar w:fldCharType="end"/>
            </w:r>
          </w:hyperlink>
        </w:p>
        <w:p w14:paraId="01ABA41F" w14:textId="10076ED3" w:rsidR="00D3045B" w:rsidRDefault="002C5AD9">
          <w:pPr>
            <w:pStyle w:val="TM1"/>
            <w:rPr>
              <w:rFonts w:asciiTheme="minorHAnsi" w:eastAsiaTheme="minorEastAsia" w:hAnsiTheme="minorHAnsi" w:cstheme="minorBidi"/>
              <w:noProof/>
              <w:sz w:val="22"/>
            </w:rPr>
          </w:pPr>
          <w:hyperlink w:anchor="_Toc117664631" w:history="1">
            <w:r w:rsidR="00D3045B" w:rsidRPr="00895CCE">
              <w:rPr>
                <w:rStyle w:val="Lienhypertexte"/>
                <w:rFonts w:ascii="Source Sans Pro" w:hAnsi="Source Sans Pro"/>
                <w:noProof/>
              </w:rPr>
              <w:t>Article 1</w:t>
            </w:r>
            <w:r w:rsidR="00D3045B" w:rsidRPr="00895CCE">
              <w:rPr>
                <w:rStyle w:val="Lienhypertexte"/>
                <w:rFonts w:ascii="Source Sans Pro" w:hAnsi="Source Sans Pro"/>
                <w:noProof/>
                <w:vertAlign w:val="superscript"/>
              </w:rPr>
              <w:t>er</w:t>
            </w:r>
            <w:r w:rsidR="00D3045B" w:rsidRPr="00895CCE">
              <w:rPr>
                <w:rStyle w:val="Lienhypertexte"/>
                <w:rFonts w:ascii="Source Sans Pro" w:hAnsi="Source Sans Pro"/>
                <w:noProof/>
              </w:rPr>
              <w:t xml:space="preserve"> – Objet - Raison sociale et siège social</w:t>
            </w:r>
            <w:r w:rsidR="00D3045B">
              <w:rPr>
                <w:noProof/>
                <w:webHidden/>
              </w:rPr>
              <w:tab/>
            </w:r>
            <w:r w:rsidR="00D3045B">
              <w:rPr>
                <w:noProof/>
                <w:webHidden/>
              </w:rPr>
              <w:fldChar w:fldCharType="begin"/>
            </w:r>
            <w:r w:rsidR="00D3045B">
              <w:rPr>
                <w:noProof/>
                <w:webHidden/>
              </w:rPr>
              <w:instrText xml:space="preserve"> PAGEREF _Toc117664631 \h </w:instrText>
            </w:r>
            <w:r w:rsidR="00D3045B">
              <w:rPr>
                <w:noProof/>
                <w:webHidden/>
              </w:rPr>
            </w:r>
            <w:r w:rsidR="00D3045B">
              <w:rPr>
                <w:noProof/>
                <w:webHidden/>
              </w:rPr>
              <w:fldChar w:fldCharType="separate"/>
            </w:r>
            <w:r w:rsidR="00D3045B">
              <w:rPr>
                <w:noProof/>
                <w:webHidden/>
              </w:rPr>
              <w:t>4</w:t>
            </w:r>
            <w:r w:rsidR="00D3045B">
              <w:rPr>
                <w:noProof/>
                <w:webHidden/>
              </w:rPr>
              <w:fldChar w:fldCharType="end"/>
            </w:r>
          </w:hyperlink>
        </w:p>
        <w:p w14:paraId="30C3F8E1" w14:textId="42DD444A" w:rsidR="00D3045B" w:rsidRDefault="002C5AD9">
          <w:pPr>
            <w:pStyle w:val="TM1"/>
            <w:rPr>
              <w:rFonts w:asciiTheme="minorHAnsi" w:eastAsiaTheme="minorEastAsia" w:hAnsiTheme="minorHAnsi" w:cstheme="minorBidi"/>
              <w:noProof/>
              <w:sz w:val="22"/>
            </w:rPr>
          </w:pPr>
          <w:hyperlink w:anchor="_Toc117664632" w:history="1">
            <w:r w:rsidR="00D3045B" w:rsidRPr="00895CCE">
              <w:rPr>
                <w:rStyle w:val="Lienhypertexte"/>
                <w:rFonts w:ascii="Source Sans Pro" w:hAnsi="Source Sans Pro"/>
                <w:noProof/>
              </w:rPr>
              <w:t>Article 2 –Moyens d’action</w:t>
            </w:r>
            <w:r w:rsidR="00D3045B">
              <w:rPr>
                <w:noProof/>
                <w:webHidden/>
              </w:rPr>
              <w:tab/>
            </w:r>
            <w:r w:rsidR="00D3045B">
              <w:rPr>
                <w:noProof/>
                <w:webHidden/>
              </w:rPr>
              <w:fldChar w:fldCharType="begin"/>
            </w:r>
            <w:r w:rsidR="00D3045B">
              <w:rPr>
                <w:noProof/>
                <w:webHidden/>
              </w:rPr>
              <w:instrText xml:space="preserve"> PAGEREF _Toc117664632 \h </w:instrText>
            </w:r>
            <w:r w:rsidR="00D3045B">
              <w:rPr>
                <w:noProof/>
                <w:webHidden/>
              </w:rPr>
            </w:r>
            <w:r w:rsidR="00D3045B">
              <w:rPr>
                <w:noProof/>
                <w:webHidden/>
              </w:rPr>
              <w:fldChar w:fldCharType="separate"/>
            </w:r>
            <w:r w:rsidR="00D3045B">
              <w:rPr>
                <w:noProof/>
                <w:webHidden/>
              </w:rPr>
              <w:t>4</w:t>
            </w:r>
            <w:r w:rsidR="00D3045B">
              <w:rPr>
                <w:noProof/>
                <w:webHidden/>
              </w:rPr>
              <w:fldChar w:fldCharType="end"/>
            </w:r>
          </w:hyperlink>
        </w:p>
        <w:p w14:paraId="692F8B62" w14:textId="200ACA51" w:rsidR="00D3045B" w:rsidRDefault="002C5AD9">
          <w:pPr>
            <w:pStyle w:val="TM1"/>
            <w:rPr>
              <w:rFonts w:asciiTheme="minorHAnsi" w:eastAsiaTheme="minorEastAsia" w:hAnsiTheme="minorHAnsi" w:cstheme="minorBidi"/>
              <w:noProof/>
              <w:sz w:val="22"/>
            </w:rPr>
          </w:pPr>
          <w:hyperlink w:anchor="_Toc117664633" w:history="1">
            <w:r w:rsidR="00D3045B" w:rsidRPr="00895CCE">
              <w:rPr>
                <w:rStyle w:val="Lienhypertexte"/>
                <w:rFonts w:ascii="Source Sans Pro" w:hAnsi="Source Sans Pro"/>
                <w:noProof/>
              </w:rPr>
              <w:t>Article 3  – Composition</w:t>
            </w:r>
            <w:r w:rsidR="00D3045B">
              <w:rPr>
                <w:noProof/>
                <w:webHidden/>
              </w:rPr>
              <w:tab/>
            </w:r>
            <w:r w:rsidR="00D3045B">
              <w:rPr>
                <w:noProof/>
                <w:webHidden/>
              </w:rPr>
              <w:fldChar w:fldCharType="begin"/>
            </w:r>
            <w:r w:rsidR="00D3045B">
              <w:rPr>
                <w:noProof/>
                <w:webHidden/>
              </w:rPr>
              <w:instrText xml:space="preserve"> PAGEREF _Toc117664633 \h </w:instrText>
            </w:r>
            <w:r w:rsidR="00D3045B">
              <w:rPr>
                <w:noProof/>
                <w:webHidden/>
              </w:rPr>
            </w:r>
            <w:r w:rsidR="00D3045B">
              <w:rPr>
                <w:noProof/>
                <w:webHidden/>
              </w:rPr>
              <w:fldChar w:fldCharType="separate"/>
            </w:r>
            <w:r w:rsidR="00D3045B">
              <w:rPr>
                <w:noProof/>
                <w:webHidden/>
              </w:rPr>
              <w:t>5</w:t>
            </w:r>
            <w:r w:rsidR="00D3045B">
              <w:rPr>
                <w:noProof/>
                <w:webHidden/>
              </w:rPr>
              <w:fldChar w:fldCharType="end"/>
            </w:r>
          </w:hyperlink>
        </w:p>
        <w:p w14:paraId="60030F8F" w14:textId="57D48CBF" w:rsidR="00D3045B" w:rsidRDefault="002C5AD9">
          <w:pPr>
            <w:pStyle w:val="TM1"/>
            <w:rPr>
              <w:rFonts w:asciiTheme="minorHAnsi" w:eastAsiaTheme="minorEastAsia" w:hAnsiTheme="minorHAnsi" w:cstheme="minorBidi"/>
              <w:noProof/>
              <w:sz w:val="22"/>
            </w:rPr>
          </w:pPr>
          <w:hyperlink w:anchor="_Toc117664634" w:history="1">
            <w:r w:rsidR="00D3045B" w:rsidRPr="00895CCE">
              <w:rPr>
                <w:rStyle w:val="Lienhypertexte"/>
                <w:rFonts w:ascii="Source Sans Pro" w:hAnsi="Source Sans Pro"/>
                <w:noProof/>
              </w:rPr>
              <w:t>Article 4 – Perte de la qualité d’adhérent</w:t>
            </w:r>
            <w:r w:rsidR="00D3045B">
              <w:rPr>
                <w:noProof/>
                <w:webHidden/>
              </w:rPr>
              <w:tab/>
            </w:r>
            <w:r w:rsidR="00D3045B">
              <w:rPr>
                <w:noProof/>
                <w:webHidden/>
              </w:rPr>
              <w:fldChar w:fldCharType="begin"/>
            </w:r>
            <w:r w:rsidR="00D3045B">
              <w:rPr>
                <w:noProof/>
                <w:webHidden/>
              </w:rPr>
              <w:instrText xml:space="preserve"> PAGEREF _Toc117664634 \h </w:instrText>
            </w:r>
            <w:r w:rsidR="00D3045B">
              <w:rPr>
                <w:noProof/>
                <w:webHidden/>
              </w:rPr>
            </w:r>
            <w:r w:rsidR="00D3045B">
              <w:rPr>
                <w:noProof/>
                <w:webHidden/>
              </w:rPr>
              <w:fldChar w:fldCharType="separate"/>
            </w:r>
            <w:r w:rsidR="00D3045B">
              <w:rPr>
                <w:noProof/>
                <w:webHidden/>
              </w:rPr>
              <w:t>6</w:t>
            </w:r>
            <w:r w:rsidR="00D3045B">
              <w:rPr>
                <w:noProof/>
                <w:webHidden/>
              </w:rPr>
              <w:fldChar w:fldCharType="end"/>
            </w:r>
          </w:hyperlink>
        </w:p>
        <w:p w14:paraId="7078BC6F" w14:textId="0F80063E" w:rsidR="00D3045B" w:rsidRDefault="002C5AD9">
          <w:pPr>
            <w:pStyle w:val="TM1"/>
            <w:rPr>
              <w:rFonts w:asciiTheme="minorHAnsi" w:eastAsiaTheme="minorEastAsia" w:hAnsiTheme="minorHAnsi" w:cstheme="minorBidi"/>
              <w:noProof/>
              <w:sz w:val="22"/>
            </w:rPr>
          </w:pPr>
          <w:hyperlink w:anchor="_Toc117664635" w:history="1">
            <w:r w:rsidR="00D3045B" w:rsidRPr="00895CCE">
              <w:rPr>
                <w:rStyle w:val="Lienhypertexte"/>
                <w:rFonts w:ascii="Source Sans Pro" w:hAnsi="Source Sans Pro"/>
                <w:noProof/>
              </w:rPr>
              <w:t>II - Administration et fonctionnement</w:t>
            </w:r>
            <w:r w:rsidR="00D3045B">
              <w:rPr>
                <w:noProof/>
                <w:webHidden/>
              </w:rPr>
              <w:tab/>
            </w:r>
            <w:r w:rsidR="00D3045B">
              <w:rPr>
                <w:noProof/>
                <w:webHidden/>
              </w:rPr>
              <w:fldChar w:fldCharType="begin"/>
            </w:r>
            <w:r w:rsidR="00D3045B">
              <w:rPr>
                <w:noProof/>
                <w:webHidden/>
              </w:rPr>
              <w:instrText xml:space="preserve"> PAGEREF _Toc117664635 \h </w:instrText>
            </w:r>
            <w:r w:rsidR="00D3045B">
              <w:rPr>
                <w:noProof/>
                <w:webHidden/>
              </w:rPr>
            </w:r>
            <w:r w:rsidR="00D3045B">
              <w:rPr>
                <w:noProof/>
                <w:webHidden/>
              </w:rPr>
              <w:fldChar w:fldCharType="separate"/>
            </w:r>
            <w:r w:rsidR="00D3045B">
              <w:rPr>
                <w:noProof/>
                <w:webHidden/>
              </w:rPr>
              <w:t>6</w:t>
            </w:r>
            <w:r w:rsidR="00D3045B">
              <w:rPr>
                <w:noProof/>
                <w:webHidden/>
              </w:rPr>
              <w:fldChar w:fldCharType="end"/>
            </w:r>
          </w:hyperlink>
        </w:p>
        <w:p w14:paraId="62E1E635" w14:textId="702D46E9" w:rsidR="00D3045B" w:rsidRDefault="002C5AD9">
          <w:pPr>
            <w:pStyle w:val="TM1"/>
            <w:rPr>
              <w:rFonts w:asciiTheme="minorHAnsi" w:eastAsiaTheme="minorEastAsia" w:hAnsiTheme="minorHAnsi" w:cstheme="minorBidi"/>
              <w:noProof/>
              <w:sz w:val="22"/>
            </w:rPr>
          </w:pPr>
          <w:hyperlink w:anchor="_Toc117664636" w:history="1">
            <w:r w:rsidR="00D3045B" w:rsidRPr="00895CCE">
              <w:rPr>
                <w:rStyle w:val="Lienhypertexte"/>
                <w:rFonts w:ascii="Source Sans Pro" w:hAnsi="Source Sans Pro"/>
                <w:noProof/>
              </w:rPr>
              <w:t>Article 5 – Composition et réunion de l’assemblée générale</w:t>
            </w:r>
            <w:r w:rsidR="00D3045B">
              <w:rPr>
                <w:noProof/>
                <w:webHidden/>
              </w:rPr>
              <w:tab/>
            </w:r>
            <w:r w:rsidR="00D3045B">
              <w:rPr>
                <w:noProof/>
                <w:webHidden/>
              </w:rPr>
              <w:fldChar w:fldCharType="begin"/>
            </w:r>
            <w:r w:rsidR="00D3045B">
              <w:rPr>
                <w:noProof/>
                <w:webHidden/>
              </w:rPr>
              <w:instrText xml:space="preserve"> PAGEREF _Toc117664636 \h </w:instrText>
            </w:r>
            <w:r w:rsidR="00D3045B">
              <w:rPr>
                <w:noProof/>
                <w:webHidden/>
              </w:rPr>
            </w:r>
            <w:r w:rsidR="00D3045B">
              <w:rPr>
                <w:noProof/>
                <w:webHidden/>
              </w:rPr>
              <w:fldChar w:fldCharType="separate"/>
            </w:r>
            <w:r w:rsidR="00D3045B">
              <w:rPr>
                <w:noProof/>
                <w:webHidden/>
              </w:rPr>
              <w:t>6</w:t>
            </w:r>
            <w:r w:rsidR="00D3045B">
              <w:rPr>
                <w:noProof/>
                <w:webHidden/>
              </w:rPr>
              <w:fldChar w:fldCharType="end"/>
            </w:r>
          </w:hyperlink>
        </w:p>
        <w:p w14:paraId="0F497113" w14:textId="29069B9B" w:rsidR="00D3045B" w:rsidRDefault="002C5AD9">
          <w:pPr>
            <w:pStyle w:val="TM1"/>
            <w:rPr>
              <w:rFonts w:asciiTheme="minorHAnsi" w:eastAsiaTheme="minorEastAsia" w:hAnsiTheme="minorHAnsi" w:cstheme="minorBidi"/>
              <w:noProof/>
              <w:sz w:val="22"/>
            </w:rPr>
          </w:pPr>
          <w:hyperlink w:anchor="_Toc117664637" w:history="1">
            <w:r w:rsidR="00D3045B" w:rsidRPr="00895CCE">
              <w:rPr>
                <w:rStyle w:val="Lienhypertexte"/>
                <w:rFonts w:ascii="Source Sans Pro" w:hAnsi="Source Sans Pro"/>
                <w:noProof/>
              </w:rPr>
              <w:t>Article 6 – Pouvoirs de l’assemblée générale</w:t>
            </w:r>
            <w:r w:rsidR="00D3045B">
              <w:rPr>
                <w:noProof/>
                <w:webHidden/>
              </w:rPr>
              <w:tab/>
            </w:r>
            <w:r w:rsidR="00D3045B">
              <w:rPr>
                <w:noProof/>
                <w:webHidden/>
              </w:rPr>
              <w:fldChar w:fldCharType="begin"/>
            </w:r>
            <w:r w:rsidR="00D3045B">
              <w:rPr>
                <w:noProof/>
                <w:webHidden/>
              </w:rPr>
              <w:instrText xml:space="preserve"> PAGEREF _Toc117664637 \h </w:instrText>
            </w:r>
            <w:r w:rsidR="00D3045B">
              <w:rPr>
                <w:noProof/>
                <w:webHidden/>
              </w:rPr>
            </w:r>
            <w:r w:rsidR="00D3045B">
              <w:rPr>
                <w:noProof/>
                <w:webHidden/>
              </w:rPr>
              <w:fldChar w:fldCharType="separate"/>
            </w:r>
            <w:r w:rsidR="00D3045B">
              <w:rPr>
                <w:noProof/>
                <w:webHidden/>
              </w:rPr>
              <w:t>7</w:t>
            </w:r>
            <w:r w:rsidR="00D3045B">
              <w:rPr>
                <w:noProof/>
                <w:webHidden/>
              </w:rPr>
              <w:fldChar w:fldCharType="end"/>
            </w:r>
          </w:hyperlink>
        </w:p>
        <w:p w14:paraId="0F839602" w14:textId="5400696E" w:rsidR="00D3045B" w:rsidRDefault="002C5AD9">
          <w:pPr>
            <w:pStyle w:val="TM1"/>
            <w:rPr>
              <w:rFonts w:asciiTheme="minorHAnsi" w:eastAsiaTheme="minorEastAsia" w:hAnsiTheme="minorHAnsi" w:cstheme="minorBidi"/>
              <w:noProof/>
              <w:sz w:val="22"/>
            </w:rPr>
          </w:pPr>
          <w:hyperlink w:anchor="_Toc117664638" w:history="1">
            <w:r w:rsidR="00D3045B" w:rsidRPr="00895CCE">
              <w:rPr>
                <w:rStyle w:val="Lienhypertexte"/>
                <w:rFonts w:ascii="Source Sans Pro" w:hAnsi="Source Sans Pro"/>
                <w:noProof/>
              </w:rPr>
              <w:t>Article 7 – Composition du conseil d’administration</w:t>
            </w:r>
            <w:r w:rsidR="00D3045B">
              <w:rPr>
                <w:noProof/>
                <w:webHidden/>
              </w:rPr>
              <w:tab/>
            </w:r>
            <w:r w:rsidR="00D3045B">
              <w:rPr>
                <w:noProof/>
                <w:webHidden/>
              </w:rPr>
              <w:fldChar w:fldCharType="begin"/>
            </w:r>
            <w:r w:rsidR="00D3045B">
              <w:rPr>
                <w:noProof/>
                <w:webHidden/>
              </w:rPr>
              <w:instrText xml:space="preserve"> PAGEREF _Toc117664638 \h </w:instrText>
            </w:r>
            <w:r w:rsidR="00D3045B">
              <w:rPr>
                <w:noProof/>
                <w:webHidden/>
              </w:rPr>
            </w:r>
            <w:r w:rsidR="00D3045B">
              <w:rPr>
                <w:noProof/>
                <w:webHidden/>
              </w:rPr>
              <w:fldChar w:fldCharType="separate"/>
            </w:r>
            <w:r w:rsidR="00D3045B">
              <w:rPr>
                <w:noProof/>
                <w:webHidden/>
              </w:rPr>
              <w:t>8</w:t>
            </w:r>
            <w:r w:rsidR="00D3045B">
              <w:rPr>
                <w:noProof/>
                <w:webHidden/>
              </w:rPr>
              <w:fldChar w:fldCharType="end"/>
            </w:r>
          </w:hyperlink>
        </w:p>
        <w:p w14:paraId="461E95BB" w14:textId="65CFAED1" w:rsidR="00D3045B" w:rsidRDefault="002C5AD9">
          <w:pPr>
            <w:pStyle w:val="TM1"/>
            <w:rPr>
              <w:rFonts w:asciiTheme="minorHAnsi" w:eastAsiaTheme="minorEastAsia" w:hAnsiTheme="minorHAnsi" w:cstheme="minorBidi"/>
              <w:noProof/>
              <w:sz w:val="22"/>
            </w:rPr>
          </w:pPr>
          <w:hyperlink w:anchor="_Toc117664639" w:history="1">
            <w:r w:rsidR="00D3045B" w:rsidRPr="00895CCE">
              <w:rPr>
                <w:rStyle w:val="Lienhypertexte"/>
                <w:rFonts w:ascii="Source Sans Pro" w:hAnsi="Source Sans Pro"/>
                <w:noProof/>
              </w:rPr>
              <w:t>Article 7.1 – Election des neuf administrateurs du premier collège</w:t>
            </w:r>
            <w:r w:rsidR="00D3045B">
              <w:rPr>
                <w:noProof/>
                <w:webHidden/>
              </w:rPr>
              <w:tab/>
            </w:r>
            <w:r w:rsidR="00D3045B">
              <w:rPr>
                <w:noProof/>
                <w:webHidden/>
              </w:rPr>
              <w:fldChar w:fldCharType="begin"/>
            </w:r>
            <w:r w:rsidR="00D3045B">
              <w:rPr>
                <w:noProof/>
                <w:webHidden/>
              </w:rPr>
              <w:instrText xml:space="preserve"> PAGEREF _Toc117664639 \h </w:instrText>
            </w:r>
            <w:r w:rsidR="00D3045B">
              <w:rPr>
                <w:noProof/>
                <w:webHidden/>
              </w:rPr>
            </w:r>
            <w:r w:rsidR="00D3045B">
              <w:rPr>
                <w:noProof/>
                <w:webHidden/>
              </w:rPr>
              <w:fldChar w:fldCharType="separate"/>
            </w:r>
            <w:r w:rsidR="00D3045B">
              <w:rPr>
                <w:noProof/>
                <w:webHidden/>
              </w:rPr>
              <w:t>8</w:t>
            </w:r>
            <w:r w:rsidR="00D3045B">
              <w:rPr>
                <w:noProof/>
                <w:webHidden/>
              </w:rPr>
              <w:fldChar w:fldCharType="end"/>
            </w:r>
          </w:hyperlink>
        </w:p>
        <w:p w14:paraId="1E62F9F5" w14:textId="2E9BED26" w:rsidR="00D3045B" w:rsidRDefault="002C5AD9">
          <w:pPr>
            <w:pStyle w:val="TM1"/>
            <w:rPr>
              <w:rFonts w:asciiTheme="minorHAnsi" w:eastAsiaTheme="minorEastAsia" w:hAnsiTheme="minorHAnsi" w:cstheme="minorBidi"/>
              <w:noProof/>
              <w:sz w:val="22"/>
            </w:rPr>
          </w:pPr>
          <w:hyperlink w:anchor="_Toc117664640" w:history="1">
            <w:r w:rsidR="00D3045B" w:rsidRPr="00895CCE">
              <w:rPr>
                <w:rStyle w:val="Lienhypertexte"/>
                <w:rFonts w:ascii="Source Sans Pro" w:hAnsi="Source Sans Pro"/>
                <w:noProof/>
              </w:rPr>
              <w:t>Article 7.2 – Election des administrateurs délégués régionaux</w:t>
            </w:r>
            <w:r w:rsidR="00D3045B">
              <w:rPr>
                <w:noProof/>
                <w:webHidden/>
              </w:rPr>
              <w:tab/>
            </w:r>
            <w:r w:rsidR="00D3045B">
              <w:rPr>
                <w:noProof/>
                <w:webHidden/>
              </w:rPr>
              <w:fldChar w:fldCharType="begin"/>
            </w:r>
            <w:r w:rsidR="00D3045B">
              <w:rPr>
                <w:noProof/>
                <w:webHidden/>
              </w:rPr>
              <w:instrText xml:space="preserve"> PAGEREF _Toc117664640 \h </w:instrText>
            </w:r>
            <w:r w:rsidR="00D3045B">
              <w:rPr>
                <w:noProof/>
                <w:webHidden/>
              </w:rPr>
            </w:r>
            <w:r w:rsidR="00D3045B">
              <w:rPr>
                <w:noProof/>
                <w:webHidden/>
              </w:rPr>
              <w:fldChar w:fldCharType="separate"/>
            </w:r>
            <w:r w:rsidR="00D3045B">
              <w:rPr>
                <w:noProof/>
                <w:webHidden/>
              </w:rPr>
              <w:t>9</w:t>
            </w:r>
            <w:r w:rsidR="00D3045B">
              <w:rPr>
                <w:noProof/>
                <w:webHidden/>
              </w:rPr>
              <w:fldChar w:fldCharType="end"/>
            </w:r>
          </w:hyperlink>
        </w:p>
        <w:p w14:paraId="561BE95F" w14:textId="7401CDA6" w:rsidR="00D3045B" w:rsidRDefault="002C5AD9">
          <w:pPr>
            <w:pStyle w:val="TM1"/>
            <w:rPr>
              <w:rFonts w:asciiTheme="minorHAnsi" w:eastAsiaTheme="minorEastAsia" w:hAnsiTheme="minorHAnsi" w:cstheme="minorBidi"/>
              <w:noProof/>
              <w:sz w:val="22"/>
            </w:rPr>
          </w:pPr>
          <w:hyperlink w:anchor="_Toc117664641" w:history="1">
            <w:r w:rsidR="00D3045B" w:rsidRPr="00895CCE">
              <w:rPr>
                <w:rStyle w:val="Lienhypertexte"/>
                <w:rFonts w:ascii="Source Sans Pro" w:hAnsi="Source Sans Pro"/>
                <w:noProof/>
              </w:rPr>
              <w:t>Article 8 – Pouvoirs du Conseil d’administration</w:t>
            </w:r>
            <w:r w:rsidR="00D3045B">
              <w:rPr>
                <w:noProof/>
                <w:webHidden/>
              </w:rPr>
              <w:tab/>
            </w:r>
            <w:r w:rsidR="00D3045B">
              <w:rPr>
                <w:noProof/>
                <w:webHidden/>
              </w:rPr>
              <w:fldChar w:fldCharType="begin"/>
            </w:r>
            <w:r w:rsidR="00D3045B">
              <w:rPr>
                <w:noProof/>
                <w:webHidden/>
              </w:rPr>
              <w:instrText xml:space="preserve"> PAGEREF _Toc117664641 \h </w:instrText>
            </w:r>
            <w:r w:rsidR="00D3045B">
              <w:rPr>
                <w:noProof/>
                <w:webHidden/>
              </w:rPr>
            </w:r>
            <w:r w:rsidR="00D3045B">
              <w:rPr>
                <w:noProof/>
                <w:webHidden/>
              </w:rPr>
              <w:fldChar w:fldCharType="separate"/>
            </w:r>
            <w:r w:rsidR="00D3045B">
              <w:rPr>
                <w:noProof/>
                <w:webHidden/>
              </w:rPr>
              <w:t>9</w:t>
            </w:r>
            <w:r w:rsidR="00D3045B">
              <w:rPr>
                <w:noProof/>
                <w:webHidden/>
              </w:rPr>
              <w:fldChar w:fldCharType="end"/>
            </w:r>
          </w:hyperlink>
        </w:p>
        <w:p w14:paraId="07D4B24A" w14:textId="5A385FB5" w:rsidR="00D3045B" w:rsidRDefault="002C5AD9">
          <w:pPr>
            <w:pStyle w:val="TM1"/>
            <w:rPr>
              <w:rFonts w:asciiTheme="minorHAnsi" w:eastAsiaTheme="minorEastAsia" w:hAnsiTheme="minorHAnsi" w:cstheme="minorBidi"/>
              <w:noProof/>
              <w:sz w:val="22"/>
            </w:rPr>
          </w:pPr>
          <w:hyperlink w:anchor="_Toc117664642" w:history="1">
            <w:r w:rsidR="00D3045B" w:rsidRPr="00895CCE">
              <w:rPr>
                <w:rStyle w:val="Lienhypertexte"/>
                <w:rFonts w:ascii="Source Sans Pro" w:hAnsi="Source Sans Pro"/>
                <w:noProof/>
              </w:rPr>
              <w:t>Article 9 – Réunion et délibération du Conseil d’administration</w:t>
            </w:r>
            <w:r w:rsidR="00D3045B">
              <w:rPr>
                <w:noProof/>
                <w:webHidden/>
              </w:rPr>
              <w:tab/>
            </w:r>
            <w:r w:rsidR="00D3045B">
              <w:rPr>
                <w:noProof/>
                <w:webHidden/>
              </w:rPr>
              <w:fldChar w:fldCharType="begin"/>
            </w:r>
            <w:r w:rsidR="00D3045B">
              <w:rPr>
                <w:noProof/>
                <w:webHidden/>
              </w:rPr>
              <w:instrText xml:space="preserve"> PAGEREF _Toc117664642 \h </w:instrText>
            </w:r>
            <w:r w:rsidR="00D3045B">
              <w:rPr>
                <w:noProof/>
                <w:webHidden/>
              </w:rPr>
            </w:r>
            <w:r w:rsidR="00D3045B">
              <w:rPr>
                <w:noProof/>
                <w:webHidden/>
              </w:rPr>
              <w:fldChar w:fldCharType="separate"/>
            </w:r>
            <w:r w:rsidR="00D3045B">
              <w:rPr>
                <w:noProof/>
                <w:webHidden/>
              </w:rPr>
              <w:t>9</w:t>
            </w:r>
            <w:r w:rsidR="00D3045B">
              <w:rPr>
                <w:noProof/>
                <w:webHidden/>
              </w:rPr>
              <w:fldChar w:fldCharType="end"/>
            </w:r>
          </w:hyperlink>
        </w:p>
        <w:p w14:paraId="05C86D05" w14:textId="01530201" w:rsidR="00D3045B" w:rsidRDefault="002C5AD9">
          <w:pPr>
            <w:pStyle w:val="TM1"/>
            <w:rPr>
              <w:rFonts w:asciiTheme="minorHAnsi" w:eastAsiaTheme="minorEastAsia" w:hAnsiTheme="minorHAnsi" w:cstheme="minorBidi"/>
              <w:noProof/>
              <w:sz w:val="22"/>
            </w:rPr>
          </w:pPr>
          <w:hyperlink w:anchor="_Toc117664643" w:history="1">
            <w:r w:rsidR="00D3045B" w:rsidRPr="00895CCE">
              <w:rPr>
                <w:rStyle w:val="Lienhypertexte"/>
                <w:rFonts w:ascii="Source Sans Pro" w:hAnsi="Source Sans Pro"/>
                <w:noProof/>
              </w:rPr>
              <w:t>Article 10– Prévention des conflits d’intérêts et rémunération des administrateurs</w:t>
            </w:r>
            <w:r w:rsidR="00D3045B">
              <w:rPr>
                <w:noProof/>
                <w:webHidden/>
              </w:rPr>
              <w:tab/>
            </w:r>
            <w:r w:rsidR="00D3045B">
              <w:rPr>
                <w:noProof/>
                <w:webHidden/>
              </w:rPr>
              <w:fldChar w:fldCharType="begin"/>
            </w:r>
            <w:r w:rsidR="00D3045B">
              <w:rPr>
                <w:noProof/>
                <w:webHidden/>
              </w:rPr>
              <w:instrText xml:space="preserve"> PAGEREF _Toc117664643 \h </w:instrText>
            </w:r>
            <w:r w:rsidR="00D3045B">
              <w:rPr>
                <w:noProof/>
                <w:webHidden/>
              </w:rPr>
            </w:r>
            <w:r w:rsidR="00D3045B">
              <w:rPr>
                <w:noProof/>
                <w:webHidden/>
              </w:rPr>
              <w:fldChar w:fldCharType="separate"/>
            </w:r>
            <w:r w:rsidR="00D3045B">
              <w:rPr>
                <w:noProof/>
                <w:webHidden/>
              </w:rPr>
              <w:t>10</w:t>
            </w:r>
            <w:r w:rsidR="00D3045B">
              <w:rPr>
                <w:noProof/>
                <w:webHidden/>
              </w:rPr>
              <w:fldChar w:fldCharType="end"/>
            </w:r>
          </w:hyperlink>
        </w:p>
        <w:p w14:paraId="750B0BC4" w14:textId="06399EA2" w:rsidR="00D3045B" w:rsidRDefault="002C5AD9">
          <w:pPr>
            <w:pStyle w:val="TM1"/>
            <w:rPr>
              <w:rFonts w:asciiTheme="minorHAnsi" w:eastAsiaTheme="minorEastAsia" w:hAnsiTheme="minorHAnsi" w:cstheme="minorBidi"/>
              <w:noProof/>
              <w:sz w:val="22"/>
            </w:rPr>
          </w:pPr>
          <w:hyperlink w:anchor="_Toc117664644" w:history="1">
            <w:r w:rsidR="00D3045B" w:rsidRPr="00895CCE">
              <w:rPr>
                <w:rStyle w:val="Lienhypertexte"/>
                <w:rFonts w:ascii="Source Sans Pro" w:hAnsi="Source Sans Pro"/>
                <w:noProof/>
              </w:rPr>
              <w:t>Article 11– Bureau du Conseil d’administration</w:t>
            </w:r>
            <w:r w:rsidR="00D3045B">
              <w:rPr>
                <w:noProof/>
                <w:webHidden/>
              </w:rPr>
              <w:tab/>
            </w:r>
            <w:r w:rsidR="00D3045B">
              <w:rPr>
                <w:noProof/>
                <w:webHidden/>
              </w:rPr>
              <w:fldChar w:fldCharType="begin"/>
            </w:r>
            <w:r w:rsidR="00D3045B">
              <w:rPr>
                <w:noProof/>
                <w:webHidden/>
              </w:rPr>
              <w:instrText xml:space="preserve"> PAGEREF _Toc117664644 \h </w:instrText>
            </w:r>
            <w:r w:rsidR="00D3045B">
              <w:rPr>
                <w:noProof/>
                <w:webHidden/>
              </w:rPr>
            </w:r>
            <w:r w:rsidR="00D3045B">
              <w:rPr>
                <w:noProof/>
                <w:webHidden/>
              </w:rPr>
              <w:fldChar w:fldCharType="separate"/>
            </w:r>
            <w:r w:rsidR="00D3045B">
              <w:rPr>
                <w:noProof/>
                <w:webHidden/>
              </w:rPr>
              <w:t>11</w:t>
            </w:r>
            <w:r w:rsidR="00D3045B">
              <w:rPr>
                <w:noProof/>
                <w:webHidden/>
              </w:rPr>
              <w:fldChar w:fldCharType="end"/>
            </w:r>
          </w:hyperlink>
        </w:p>
        <w:p w14:paraId="43CF4BD3" w14:textId="6BE49756" w:rsidR="00D3045B" w:rsidRDefault="002C5AD9">
          <w:pPr>
            <w:pStyle w:val="TM1"/>
            <w:rPr>
              <w:rFonts w:asciiTheme="minorHAnsi" w:eastAsiaTheme="minorEastAsia" w:hAnsiTheme="minorHAnsi" w:cstheme="minorBidi"/>
              <w:noProof/>
              <w:sz w:val="22"/>
            </w:rPr>
          </w:pPr>
          <w:hyperlink w:anchor="_Toc117664645" w:history="1">
            <w:r w:rsidR="00D3045B" w:rsidRPr="00895CCE">
              <w:rPr>
                <w:rStyle w:val="Lienhypertexte"/>
                <w:rFonts w:ascii="Source Sans Pro" w:hAnsi="Source Sans Pro"/>
                <w:noProof/>
              </w:rPr>
              <w:t>Article 12 – Président</w:t>
            </w:r>
            <w:r w:rsidR="00D3045B">
              <w:rPr>
                <w:noProof/>
                <w:webHidden/>
              </w:rPr>
              <w:tab/>
            </w:r>
            <w:r w:rsidR="00D3045B">
              <w:rPr>
                <w:noProof/>
                <w:webHidden/>
              </w:rPr>
              <w:fldChar w:fldCharType="begin"/>
            </w:r>
            <w:r w:rsidR="00D3045B">
              <w:rPr>
                <w:noProof/>
                <w:webHidden/>
              </w:rPr>
              <w:instrText xml:space="preserve"> PAGEREF _Toc117664645 \h </w:instrText>
            </w:r>
            <w:r w:rsidR="00D3045B">
              <w:rPr>
                <w:noProof/>
                <w:webHidden/>
              </w:rPr>
            </w:r>
            <w:r w:rsidR="00D3045B">
              <w:rPr>
                <w:noProof/>
                <w:webHidden/>
              </w:rPr>
              <w:fldChar w:fldCharType="separate"/>
            </w:r>
            <w:r w:rsidR="00D3045B">
              <w:rPr>
                <w:noProof/>
                <w:webHidden/>
              </w:rPr>
              <w:t>11</w:t>
            </w:r>
            <w:r w:rsidR="00D3045B">
              <w:rPr>
                <w:noProof/>
                <w:webHidden/>
              </w:rPr>
              <w:fldChar w:fldCharType="end"/>
            </w:r>
          </w:hyperlink>
        </w:p>
        <w:p w14:paraId="029CAD9B" w14:textId="55901DFA" w:rsidR="00D3045B" w:rsidRDefault="002C5AD9">
          <w:pPr>
            <w:pStyle w:val="TM1"/>
            <w:rPr>
              <w:rFonts w:asciiTheme="minorHAnsi" w:eastAsiaTheme="minorEastAsia" w:hAnsiTheme="minorHAnsi" w:cstheme="minorBidi"/>
              <w:noProof/>
              <w:sz w:val="22"/>
            </w:rPr>
          </w:pPr>
          <w:hyperlink w:anchor="_Toc117664646" w:history="1">
            <w:r w:rsidR="00D3045B" w:rsidRPr="00895CCE">
              <w:rPr>
                <w:rStyle w:val="Lienhypertexte"/>
                <w:rFonts w:ascii="Source Sans Pro" w:hAnsi="Source Sans Pro"/>
                <w:noProof/>
              </w:rPr>
              <w:t>Article 13 – Trésorier</w:t>
            </w:r>
            <w:r w:rsidR="00D3045B">
              <w:rPr>
                <w:noProof/>
                <w:webHidden/>
              </w:rPr>
              <w:tab/>
            </w:r>
            <w:r w:rsidR="00D3045B">
              <w:rPr>
                <w:noProof/>
                <w:webHidden/>
              </w:rPr>
              <w:fldChar w:fldCharType="begin"/>
            </w:r>
            <w:r w:rsidR="00D3045B">
              <w:rPr>
                <w:noProof/>
                <w:webHidden/>
              </w:rPr>
              <w:instrText xml:space="preserve"> PAGEREF _Toc117664646 \h </w:instrText>
            </w:r>
            <w:r w:rsidR="00D3045B">
              <w:rPr>
                <w:noProof/>
                <w:webHidden/>
              </w:rPr>
            </w:r>
            <w:r w:rsidR="00D3045B">
              <w:rPr>
                <w:noProof/>
                <w:webHidden/>
              </w:rPr>
              <w:fldChar w:fldCharType="separate"/>
            </w:r>
            <w:r w:rsidR="00D3045B">
              <w:rPr>
                <w:noProof/>
                <w:webHidden/>
              </w:rPr>
              <w:t>12</w:t>
            </w:r>
            <w:r w:rsidR="00D3045B">
              <w:rPr>
                <w:noProof/>
                <w:webHidden/>
              </w:rPr>
              <w:fldChar w:fldCharType="end"/>
            </w:r>
          </w:hyperlink>
        </w:p>
        <w:p w14:paraId="4FBCBF84" w14:textId="02746F96" w:rsidR="00D3045B" w:rsidRDefault="002C5AD9">
          <w:pPr>
            <w:pStyle w:val="TM1"/>
            <w:rPr>
              <w:rFonts w:asciiTheme="minorHAnsi" w:eastAsiaTheme="minorEastAsia" w:hAnsiTheme="minorHAnsi" w:cstheme="minorBidi"/>
              <w:noProof/>
              <w:sz w:val="22"/>
            </w:rPr>
          </w:pPr>
          <w:hyperlink w:anchor="_Toc117664647" w:history="1">
            <w:r w:rsidR="00D3045B" w:rsidRPr="00895CCE">
              <w:rPr>
                <w:rStyle w:val="Lienhypertexte"/>
                <w:rFonts w:ascii="Source Sans Pro" w:hAnsi="Source Sans Pro"/>
                <w:noProof/>
              </w:rPr>
              <w:t>Article 14 – Les comités régionaux</w:t>
            </w:r>
            <w:r w:rsidR="00D3045B">
              <w:rPr>
                <w:noProof/>
                <w:webHidden/>
              </w:rPr>
              <w:tab/>
            </w:r>
            <w:r w:rsidR="00D3045B">
              <w:rPr>
                <w:noProof/>
                <w:webHidden/>
              </w:rPr>
              <w:fldChar w:fldCharType="begin"/>
            </w:r>
            <w:r w:rsidR="00D3045B">
              <w:rPr>
                <w:noProof/>
                <w:webHidden/>
              </w:rPr>
              <w:instrText xml:space="preserve"> PAGEREF _Toc117664647 \h </w:instrText>
            </w:r>
            <w:r w:rsidR="00D3045B">
              <w:rPr>
                <w:noProof/>
                <w:webHidden/>
              </w:rPr>
            </w:r>
            <w:r w:rsidR="00D3045B">
              <w:rPr>
                <w:noProof/>
                <w:webHidden/>
              </w:rPr>
              <w:fldChar w:fldCharType="separate"/>
            </w:r>
            <w:r w:rsidR="00D3045B">
              <w:rPr>
                <w:noProof/>
                <w:webHidden/>
              </w:rPr>
              <w:t>12</w:t>
            </w:r>
            <w:r w:rsidR="00D3045B">
              <w:rPr>
                <w:noProof/>
                <w:webHidden/>
              </w:rPr>
              <w:fldChar w:fldCharType="end"/>
            </w:r>
          </w:hyperlink>
        </w:p>
        <w:p w14:paraId="170C0B3E" w14:textId="2A06317A" w:rsidR="00D3045B" w:rsidRDefault="002C5AD9">
          <w:pPr>
            <w:pStyle w:val="TM1"/>
            <w:rPr>
              <w:rFonts w:asciiTheme="minorHAnsi" w:eastAsiaTheme="minorEastAsia" w:hAnsiTheme="minorHAnsi" w:cstheme="minorBidi"/>
              <w:noProof/>
              <w:sz w:val="22"/>
            </w:rPr>
          </w:pPr>
          <w:hyperlink w:anchor="_Toc117664648" w:history="1">
            <w:r w:rsidR="00D3045B" w:rsidRPr="00895CCE">
              <w:rPr>
                <w:rStyle w:val="Lienhypertexte"/>
                <w:rFonts w:ascii="Source Sans Pro" w:hAnsi="Source Sans Pro"/>
                <w:noProof/>
              </w:rPr>
              <w:t>III– Ressources annuelles</w:t>
            </w:r>
            <w:r w:rsidR="00D3045B">
              <w:rPr>
                <w:noProof/>
                <w:webHidden/>
              </w:rPr>
              <w:tab/>
            </w:r>
            <w:r w:rsidR="00D3045B">
              <w:rPr>
                <w:noProof/>
                <w:webHidden/>
              </w:rPr>
              <w:fldChar w:fldCharType="begin"/>
            </w:r>
            <w:r w:rsidR="00D3045B">
              <w:rPr>
                <w:noProof/>
                <w:webHidden/>
              </w:rPr>
              <w:instrText xml:space="preserve"> PAGEREF _Toc117664648 \h </w:instrText>
            </w:r>
            <w:r w:rsidR="00D3045B">
              <w:rPr>
                <w:noProof/>
                <w:webHidden/>
              </w:rPr>
            </w:r>
            <w:r w:rsidR="00D3045B">
              <w:rPr>
                <w:noProof/>
                <w:webHidden/>
              </w:rPr>
              <w:fldChar w:fldCharType="separate"/>
            </w:r>
            <w:r w:rsidR="00D3045B">
              <w:rPr>
                <w:noProof/>
                <w:webHidden/>
              </w:rPr>
              <w:t>12</w:t>
            </w:r>
            <w:r w:rsidR="00D3045B">
              <w:rPr>
                <w:noProof/>
                <w:webHidden/>
              </w:rPr>
              <w:fldChar w:fldCharType="end"/>
            </w:r>
          </w:hyperlink>
        </w:p>
        <w:p w14:paraId="4417FD4D" w14:textId="63848A92" w:rsidR="00D3045B" w:rsidRDefault="002C5AD9">
          <w:pPr>
            <w:pStyle w:val="TM1"/>
            <w:rPr>
              <w:rFonts w:asciiTheme="minorHAnsi" w:eastAsiaTheme="minorEastAsia" w:hAnsiTheme="minorHAnsi" w:cstheme="minorBidi"/>
              <w:noProof/>
              <w:sz w:val="22"/>
            </w:rPr>
          </w:pPr>
          <w:hyperlink w:anchor="_Toc117664649" w:history="1">
            <w:r w:rsidR="00D3045B" w:rsidRPr="00895CCE">
              <w:rPr>
                <w:rStyle w:val="Lienhypertexte"/>
                <w:rFonts w:ascii="Source Sans Pro" w:hAnsi="Source Sans Pro"/>
                <w:noProof/>
              </w:rPr>
              <w:t>Article 15 – Ressources</w:t>
            </w:r>
            <w:r w:rsidR="00D3045B">
              <w:rPr>
                <w:noProof/>
                <w:webHidden/>
              </w:rPr>
              <w:tab/>
            </w:r>
            <w:r w:rsidR="00D3045B">
              <w:rPr>
                <w:noProof/>
                <w:webHidden/>
              </w:rPr>
              <w:fldChar w:fldCharType="begin"/>
            </w:r>
            <w:r w:rsidR="00D3045B">
              <w:rPr>
                <w:noProof/>
                <w:webHidden/>
              </w:rPr>
              <w:instrText xml:space="preserve"> PAGEREF _Toc117664649 \h </w:instrText>
            </w:r>
            <w:r w:rsidR="00D3045B">
              <w:rPr>
                <w:noProof/>
                <w:webHidden/>
              </w:rPr>
            </w:r>
            <w:r w:rsidR="00D3045B">
              <w:rPr>
                <w:noProof/>
                <w:webHidden/>
              </w:rPr>
              <w:fldChar w:fldCharType="separate"/>
            </w:r>
            <w:r w:rsidR="00D3045B">
              <w:rPr>
                <w:noProof/>
                <w:webHidden/>
              </w:rPr>
              <w:t>12</w:t>
            </w:r>
            <w:r w:rsidR="00D3045B">
              <w:rPr>
                <w:noProof/>
                <w:webHidden/>
              </w:rPr>
              <w:fldChar w:fldCharType="end"/>
            </w:r>
          </w:hyperlink>
        </w:p>
        <w:p w14:paraId="675D3A27" w14:textId="3C015F6C" w:rsidR="00D3045B" w:rsidRDefault="002C5AD9">
          <w:pPr>
            <w:pStyle w:val="TM1"/>
            <w:rPr>
              <w:rFonts w:asciiTheme="minorHAnsi" w:eastAsiaTheme="minorEastAsia" w:hAnsiTheme="minorHAnsi" w:cstheme="minorBidi"/>
              <w:noProof/>
              <w:sz w:val="22"/>
            </w:rPr>
          </w:pPr>
          <w:hyperlink w:anchor="_Toc117664650" w:history="1">
            <w:r w:rsidR="00D3045B" w:rsidRPr="00895CCE">
              <w:rPr>
                <w:rStyle w:val="Lienhypertexte"/>
                <w:rFonts w:ascii="Source Sans Pro" w:hAnsi="Source Sans Pro"/>
                <w:noProof/>
              </w:rPr>
              <w:t>Article 16 – Placements</w:t>
            </w:r>
            <w:r w:rsidR="00D3045B">
              <w:rPr>
                <w:noProof/>
                <w:webHidden/>
              </w:rPr>
              <w:tab/>
            </w:r>
            <w:r w:rsidR="00D3045B">
              <w:rPr>
                <w:noProof/>
                <w:webHidden/>
              </w:rPr>
              <w:fldChar w:fldCharType="begin"/>
            </w:r>
            <w:r w:rsidR="00D3045B">
              <w:rPr>
                <w:noProof/>
                <w:webHidden/>
              </w:rPr>
              <w:instrText xml:space="preserve"> PAGEREF _Toc117664650 \h </w:instrText>
            </w:r>
            <w:r w:rsidR="00D3045B">
              <w:rPr>
                <w:noProof/>
                <w:webHidden/>
              </w:rPr>
            </w:r>
            <w:r w:rsidR="00D3045B">
              <w:rPr>
                <w:noProof/>
                <w:webHidden/>
              </w:rPr>
              <w:fldChar w:fldCharType="separate"/>
            </w:r>
            <w:r w:rsidR="00D3045B">
              <w:rPr>
                <w:noProof/>
                <w:webHidden/>
              </w:rPr>
              <w:t>12</w:t>
            </w:r>
            <w:r w:rsidR="00D3045B">
              <w:rPr>
                <w:noProof/>
                <w:webHidden/>
              </w:rPr>
              <w:fldChar w:fldCharType="end"/>
            </w:r>
          </w:hyperlink>
        </w:p>
        <w:p w14:paraId="7E8CD96F" w14:textId="4AF0BCE3" w:rsidR="00D3045B" w:rsidRDefault="002C5AD9">
          <w:pPr>
            <w:pStyle w:val="TM1"/>
            <w:rPr>
              <w:rFonts w:asciiTheme="minorHAnsi" w:eastAsiaTheme="minorEastAsia" w:hAnsiTheme="minorHAnsi" w:cstheme="minorBidi"/>
              <w:noProof/>
              <w:sz w:val="22"/>
            </w:rPr>
          </w:pPr>
          <w:hyperlink w:anchor="_Toc117664651" w:history="1">
            <w:r w:rsidR="00D3045B" w:rsidRPr="00895CCE">
              <w:rPr>
                <w:rStyle w:val="Lienhypertexte"/>
                <w:rFonts w:ascii="Source Sans Pro" w:hAnsi="Source Sans Pro"/>
                <w:noProof/>
              </w:rPr>
              <w:t>Article 17 – Comptabilité</w:t>
            </w:r>
            <w:r w:rsidR="00D3045B">
              <w:rPr>
                <w:noProof/>
                <w:webHidden/>
              </w:rPr>
              <w:tab/>
            </w:r>
            <w:r w:rsidR="00D3045B">
              <w:rPr>
                <w:noProof/>
                <w:webHidden/>
              </w:rPr>
              <w:fldChar w:fldCharType="begin"/>
            </w:r>
            <w:r w:rsidR="00D3045B">
              <w:rPr>
                <w:noProof/>
                <w:webHidden/>
              </w:rPr>
              <w:instrText xml:space="preserve"> PAGEREF _Toc117664651 \h </w:instrText>
            </w:r>
            <w:r w:rsidR="00D3045B">
              <w:rPr>
                <w:noProof/>
                <w:webHidden/>
              </w:rPr>
            </w:r>
            <w:r w:rsidR="00D3045B">
              <w:rPr>
                <w:noProof/>
                <w:webHidden/>
              </w:rPr>
              <w:fldChar w:fldCharType="separate"/>
            </w:r>
            <w:r w:rsidR="00D3045B">
              <w:rPr>
                <w:noProof/>
                <w:webHidden/>
              </w:rPr>
              <w:t>13</w:t>
            </w:r>
            <w:r w:rsidR="00D3045B">
              <w:rPr>
                <w:noProof/>
                <w:webHidden/>
              </w:rPr>
              <w:fldChar w:fldCharType="end"/>
            </w:r>
          </w:hyperlink>
        </w:p>
        <w:p w14:paraId="7C7E6D68" w14:textId="24C2D1AD" w:rsidR="00D3045B" w:rsidRDefault="002C5AD9">
          <w:pPr>
            <w:pStyle w:val="TM1"/>
            <w:rPr>
              <w:rFonts w:asciiTheme="minorHAnsi" w:eastAsiaTheme="minorEastAsia" w:hAnsiTheme="minorHAnsi" w:cstheme="minorBidi"/>
              <w:noProof/>
              <w:sz w:val="22"/>
            </w:rPr>
          </w:pPr>
          <w:hyperlink w:anchor="_Toc117664652" w:history="1">
            <w:r w:rsidR="00D3045B" w:rsidRPr="00895CCE">
              <w:rPr>
                <w:rStyle w:val="Lienhypertexte"/>
                <w:rFonts w:ascii="Source Sans Pro" w:hAnsi="Source Sans Pro"/>
                <w:noProof/>
              </w:rPr>
              <w:t>IV – Modification des statuts et dissolution</w:t>
            </w:r>
            <w:r w:rsidR="00D3045B">
              <w:rPr>
                <w:noProof/>
                <w:webHidden/>
              </w:rPr>
              <w:tab/>
            </w:r>
            <w:r w:rsidR="00D3045B">
              <w:rPr>
                <w:noProof/>
                <w:webHidden/>
              </w:rPr>
              <w:fldChar w:fldCharType="begin"/>
            </w:r>
            <w:r w:rsidR="00D3045B">
              <w:rPr>
                <w:noProof/>
                <w:webHidden/>
              </w:rPr>
              <w:instrText xml:space="preserve"> PAGEREF _Toc117664652 \h </w:instrText>
            </w:r>
            <w:r w:rsidR="00D3045B">
              <w:rPr>
                <w:noProof/>
                <w:webHidden/>
              </w:rPr>
            </w:r>
            <w:r w:rsidR="00D3045B">
              <w:rPr>
                <w:noProof/>
                <w:webHidden/>
              </w:rPr>
              <w:fldChar w:fldCharType="separate"/>
            </w:r>
            <w:r w:rsidR="00D3045B">
              <w:rPr>
                <w:noProof/>
                <w:webHidden/>
              </w:rPr>
              <w:t>13</w:t>
            </w:r>
            <w:r w:rsidR="00D3045B">
              <w:rPr>
                <w:noProof/>
                <w:webHidden/>
              </w:rPr>
              <w:fldChar w:fldCharType="end"/>
            </w:r>
          </w:hyperlink>
        </w:p>
        <w:p w14:paraId="1938392D" w14:textId="32D197D0" w:rsidR="00D3045B" w:rsidRDefault="002C5AD9">
          <w:pPr>
            <w:pStyle w:val="TM1"/>
            <w:rPr>
              <w:rFonts w:asciiTheme="minorHAnsi" w:eastAsiaTheme="minorEastAsia" w:hAnsiTheme="minorHAnsi" w:cstheme="minorBidi"/>
              <w:noProof/>
              <w:sz w:val="22"/>
            </w:rPr>
          </w:pPr>
          <w:hyperlink w:anchor="_Toc117664653" w:history="1">
            <w:r w:rsidR="00D3045B" w:rsidRPr="00895CCE">
              <w:rPr>
                <w:rStyle w:val="Lienhypertexte"/>
                <w:rFonts w:ascii="Source Sans Pro" w:hAnsi="Source Sans Pro"/>
                <w:noProof/>
              </w:rPr>
              <w:t>Article 18 – Révision des statuts</w:t>
            </w:r>
            <w:r w:rsidR="00D3045B">
              <w:rPr>
                <w:noProof/>
                <w:webHidden/>
              </w:rPr>
              <w:tab/>
            </w:r>
            <w:r w:rsidR="00D3045B">
              <w:rPr>
                <w:noProof/>
                <w:webHidden/>
              </w:rPr>
              <w:fldChar w:fldCharType="begin"/>
            </w:r>
            <w:r w:rsidR="00D3045B">
              <w:rPr>
                <w:noProof/>
                <w:webHidden/>
              </w:rPr>
              <w:instrText xml:space="preserve"> PAGEREF _Toc117664653 \h </w:instrText>
            </w:r>
            <w:r w:rsidR="00D3045B">
              <w:rPr>
                <w:noProof/>
                <w:webHidden/>
              </w:rPr>
            </w:r>
            <w:r w:rsidR="00D3045B">
              <w:rPr>
                <w:noProof/>
                <w:webHidden/>
              </w:rPr>
              <w:fldChar w:fldCharType="separate"/>
            </w:r>
            <w:r w:rsidR="00D3045B">
              <w:rPr>
                <w:noProof/>
                <w:webHidden/>
              </w:rPr>
              <w:t>13</w:t>
            </w:r>
            <w:r w:rsidR="00D3045B">
              <w:rPr>
                <w:noProof/>
                <w:webHidden/>
              </w:rPr>
              <w:fldChar w:fldCharType="end"/>
            </w:r>
          </w:hyperlink>
        </w:p>
        <w:p w14:paraId="1CF639B5" w14:textId="489FCA6B" w:rsidR="00D3045B" w:rsidRDefault="002C5AD9">
          <w:pPr>
            <w:pStyle w:val="TM1"/>
            <w:rPr>
              <w:rFonts w:asciiTheme="minorHAnsi" w:eastAsiaTheme="minorEastAsia" w:hAnsiTheme="minorHAnsi" w:cstheme="minorBidi"/>
              <w:noProof/>
              <w:sz w:val="22"/>
            </w:rPr>
          </w:pPr>
          <w:hyperlink w:anchor="_Toc117664654" w:history="1">
            <w:r w:rsidR="00D3045B" w:rsidRPr="00895CCE">
              <w:rPr>
                <w:rStyle w:val="Lienhypertexte"/>
                <w:rFonts w:ascii="Source Sans Pro" w:hAnsi="Source Sans Pro"/>
                <w:noProof/>
              </w:rPr>
              <w:t>Article 19 – Dissolution</w:t>
            </w:r>
            <w:r w:rsidR="00D3045B">
              <w:rPr>
                <w:noProof/>
                <w:webHidden/>
              </w:rPr>
              <w:tab/>
            </w:r>
            <w:r w:rsidR="00D3045B">
              <w:rPr>
                <w:noProof/>
                <w:webHidden/>
              </w:rPr>
              <w:fldChar w:fldCharType="begin"/>
            </w:r>
            <w:r w:rsidR="00D3045B">
              <w:rPr>
                <w:noProof/>
                <w:webHidden/>
              </w:rPr>
              <w:instrText xml:space="preserve"> PAGEREF _Toc117664654 \h </w:instrText>
            </w:r>
            <w:r w:rsidR="00D3045B">
              <w:rPr>
                <w:noProof/>
                <w:webHidden/>
              </w:rPr>
            </w:r>
            <w:r w:rsidR="00D3045B">
              <w:rPr>
                <w:noProof/>
                <w:webHidden/>
              </w:rPr>
              <w:fldChar w:fldCharType="separate"/>
            </w:r>
            <w:r w:rsidR="00D3045B">
              <w:rPr>
                <w:noProof/>
                <w:webHidden/>
              </w:rPr>
              <w:t>13</w:t>
            </w:r>
            <w:r w:rsidR="00D3045B">
              <w:rPr>
                <w:noProof/>
                <w:webHidden/>
              </w:rPr>
              <w:fldChar w:fldCharType="end"/>
            </w:r>
          </w:hyperlink>
        </w:p>
        <w:p w14:paraId="2D109DBC" w14:textId="6A60E597" w:rsidR="00D3045B" w:rsidRDefault="002C5AD9">
          <w:pPr>
            <w:pStyle w:val="TM1"/>
            <w:rPr>
              <w:rFonts w:asciiTheme="minorHAnsi" w:eastAsiaTheme="minorEastAsia" w:hAnsiTheme="minorHAnsi" w:cstheme="minorBidi"/>
              <w:noProof/>
              <w:sz w:val="22"/>
            </w:rPr>
          </w:pPr>
          <w:hyperlink w:anchor="_Toc117664655" w:history="1">
            <w:r w:rsidR="00D3045B" w:rsidRPr="00895CCE">
              <w:rPr>
                <w:rStyle w:val="Lienhypertexte"/>
                <w:rFonts w:ascii="Source Sans Pro" w:hAnsi="Source Sans Pro"/>
                <w:noProof/>
              </w:rPr>
              <w:t>Article 20 – Liquidation</w:t>
            </w:r>
            <w:r w:rsidR="00D3045B">
              <w:rPr>
                <w:noProof/>
                <w:webHidden/>
              </w:rPr>
              <w:tab/>
            </w:r>
            <w:r w:rsidR="00D3045B">
              <w:rPr>
                <w:noProof/>
                <w:webHidden/>
              </w:rPr>
              <w:fldChar w:fldCharType="begin"/>
            </w:r>
            <w:r w:rsidR="00D3045B">
              <w:rPr>
                <w:noProof/>
                <w:webHidden/>
              </w:rPr>
              <w:instrText xml:space="preserve"> PAGEREF _Toc117664655 \h </w:instrText>
            </w:r>
            <w:r w:rsidR="00D3045B">
              <w:rPr>
                <w:noProof/>
                <w:webHidden/>
              </w:rPr>
            </w:r>
            <w:r w:rsidR="00D3045B">
              <w:rPr>
                <w:noProof/>
                <w:webHidden/>
              </w:rPr>
              <w:fldChar w:fldCharType="separate"/>
            </w:r>
            <w:r w:rsidR="00D3045B">
              <w:rPr>
                <w:noProof/>
                <w:webHidden/>
              </w:rPr>
              <w:t>14</w:t>
            </w:r>
            <w:r w:rsidR="00D3045B">
              <w:rPr>
                <w:noProof/>
                <w:webHidden/>
              </w:rPr>
              <w:fldChar w:fldCharType="end"/>
            </w:r>
          </w:hyperlink>
        </w:p>
        <w:p w14:paraId="71800BFC" w14:textId="2C4A980A" w:rsidR="00D3045B" w:rsidRDefault="002C5AD9">
          <w:pPr>
            <w:pStyle w:val="TM1"/>
            <w:rPr>
              <w:rFonts w:asciiTheme="minorHAnsi" w:eastAsiaTheme="minorEastAsia" w:hAnsiTheme="minorHAnsi" w:cstheme="minorBidi"/>
              <w:noProof/>
              <w:sz w:val="22"/>
            </w:rPr>
          </w:pPr>
          <w:hyperlink w:anchor="_Toc117664656" w:history="1">
            <w:r w:rsidR="00D3045B" w:rsidRPr="00895CCE">
              <w:rPr>
                <w:rStyle w:val="Lienhypertexte"/>
                <w:rFonts w:ascii="Source Sans Pro" w:hAnsi="Source Sans Pro"/>
                <w:noProof/>
              </w:rPr>
              <w:t>Article 21 – Aval par la tutelle publique</w:t>
            </w:r>
            <w:r w:rsidR="00D3045B">
              <w:rPr>
                <w:noProof/>
                <w:webHidden/>
              </w:rPr>
              <w:tab/>
            </w:r>
            <w:r w:rsidR="00D3045B">
              <w:rPr>
                <w:noProof/>
                <w:webHidden/>
              </w:rPr>
              <w:fldChar w:fldCharType="begin"/>
            </w:r>
            <w:r w:rsidR="00D3045B">
              <w:rPr>
                <w:noProof/>
                <w:webHidden/>
              </w:rPr>
              <w:instrText xml:space="preserve"> PAGEREF _Toc117664656 \h </w:instrText>
            </w:r>
            <w:r w:rsidR="00D3045B">
              <w:rPr>
                <w:noProof/>
                <w:webHidden/>
              </w:rPr>
            </w:r>
            <w:r w:rsidR="00D3045B">
              <w:rPr>
                <w:noProof/>
                <w:webHidden/>
              </w:rPr>
              <w:fldChar w:fldCharType="separate"/>
            </w:r>
            <w:r w:rsidR="00D3045B">
              <w:rPr>
                <w:noProof/>
                <w:webHidden/>
              </w:rPr>
              <w:t>14</w:t>
            </w:r>
            <w:r w:rsidR="00D3045B">
              <w:rPr>
                <w:noProof/>
                <w:webHidden/>
              </w:rPr>
              <w:fldChar w:fldCharType="end"/>
            </w:r>
          </w:hyperlink>
        </w:p>
        <w:p w14:paraId="5858C8D1" w14:textId="4E74ED1E" w:rsidR="00D3045B" w:rsidRDefault="002C5AD9">
          <w:pPr>
            <w:pStyle w:val="TM1"/>
            <w:rPr>
              <w:rFonts w:asciiTheme="minorHAnsi" w:eastAsiaTheme="minorEastAsia" w:hAnsiTheme="minorHAnsi" w:cstheme="minorBidi"/>
              <w:noProof/>
              <w:sz w:val="22"/>
            </w:rPr>
          </w:pPr>
          <w:hyperlink w:anchor="_Toc117664657" w:history="1">
            <w:r w:rsidR="00D3045B" w:rsidRPr="00895CCE">
              <w:rPr>
                <w:rStyle w:val="Lienhypertexte"/>
                <w:rFonts w:ascii="Source Sans Pro" w:hAnsi="Source Sans Pro"/>
                <w:noProof/>
              </w:rPr>
              <w:t>V – Surveillance et règlement intérieur</w:t>
            </w:r>
            <w:r w:rsidR="00D3045B">
              <w:rPr>
                <w:noProof/>
                <w:webHidden/>
              </w:rPr>
              <w:tab/>
            </w:r>
            <w:r w:rsidR="00D3045B">
              <w:rPr>
                <w:noProof/>
                <w:webHidden/>
              </w:rPr>
              <w:fldChar w:fldCharType="begin"/>
            </w:r>
            <w:r w:rsidR="00D3045B">
              <w:rPr>
                <w:noProof/>
                <w:webHidden/>
              </w:rPr>
              <w:instrText xml:space="preserve"> PAGEREF _Toc117664657 \h </w:instrText>
            </w:r>
            <w:r w:rsidR="00D3045B">
              <w:rPr>
                <w:noProof/>
                <w:webHidden/>
              </w:rPr>
            </w:r>
            <w:r w:rsidR="00D3045B">
              <w:rPr>
                <w:noProof/>
                <w:webHidden/>
              </w:rPr>
              <w:fldChar w:fldCharType="separate"/>
            </w:r>
            <w:r w:rsidR="00D3045B">
              <w:rPr>
                <w:noProof/>
                <w:webHidden/>
              </w:rPr>
              <w:t>14</w:t>
            </w:r>
            <w:r w:rsidR="00D3045B">
              <w:rPr>
                <w:noProof/>
                <w:webHidden/>
              </w:rPr>
              <w:fldChar w:fldCharType="end"/>
            </w:r>
          </w:hyperlink>
        </w:p>
        <w:p w14:paraId="611CE6F2" w14:textId="5AD05D56" w:rsidR="00D3045B" w:rsidRDefault="002C5AD9">
          <w:pPr>
            <w:pStyle w:val="TM1"/>
            <w:rPr>
              <w:rFonts w:asciiTheme="minorHAnsi" w:eastAsiaTheme="minorEastAsia" w:hAnsiTheme="minorHAnsi" w:cstheme="minorBidi"/>
              <w:noProof/>
              <w:sz w:val="22"/>
            </w:rPr>
          </w:pPr>
          <w:hyperlink w:anchor="_Toc117664658" w:history="1">
            <w:r w:rsidR="00D3045B" w:rsidRPr="00895CCE">
              <w:rPr>
                <w:rStyle w:val="Lienhypertexte"/>
                <w:rFonts w:ascii="Source Sans Pro" w:hAnsi="Source Sans Pro"/>
                <w:noProof/>
              </w:rPr>
              <w:t>Article 22 – Information de la tutelle publique</w:t>
            </w:r>
            <w:r w:rsidR="00D3045B">
              <w:rPr>
                <w:noProof/>
                <w:webHidden/>
              </w:rPr>
              <w:tab/>
            </w:r>
            <w:r w:rsidR="00D3045B">
              <w:rPr>
                <w:noProof/>
                <w:webHidden/>
              </w:rPr>
              <w:fldChar w:fldCharType="begin"/>
            </w:r>
            <w:r w:rsidR="00D3045B">
              <w:rPr>
                <w:noProof/>
                <w:webHidden/>
              </w:rPr>
              <w:instrText xml:space="preserve"> PAGEREF _Toc117664658 \h </w:instrText>
            </w:r>
            <w:r w:rsidR="00D3045B">
              <w:rPr>
                <w:noProof/>
                <w:webHidden/>
              </w:rPr>
            </w:r>
            <w:r w:rsidR="00D3045B">
              <w:rPr>
                <w:noProof/>
                <w:webHidden/>
              </w:rPr>
              <w:fldChar w:fldCharType="separate"/>
            </w:r>
            <w:r w:rsidR="00D3045B">
              <w:rPr>
                <w:noProof/>
                <w:webHidden/>
              </w:rPr>
              <w:t>14</w:t>
            </w:r>
            <w:r w:rsidR="00D3045B">
              <w:rPr>
                <w:noProof/>
                <w:webHidden/>
              </w:rPr>
              <w:fldChar w:fldCharType="end"/>
            </w:r>
          </w:hyperlink>
        </w:p>
        <w:p w14:paraId="2CD4B6C5" w14:textId="228155C1" w:rsidR="00D3045B" w:rsidRDefault="002C5AD9">
          <w:pPr>
            <w:pStyle w:val="TM1"/>
            <w:rPr>
              <w:rFonts w:asciiTheme="minorHAnsi" w:eastAsiaTheme="minorEastAsia" w:hAnsiTheme="minorHAnsi" w:cstheme="minorBidi"/>
              <w:noProof/>
              <w:sz w:val="22"/>
            </w:rPr>
          </w:pPr>
          <w:hyperlink w:anchor="_Toc117664659" w:history="1">
            <w:r w:rsidR="00D3045B" w:rsidRPr="00895CCE">
              <w:rPr>
                <w:rStyle w:val="Lienhypertexte"/>
                <w:rFonts w:ascii="Source Sans Pro" w:hAnsi="Source Sans Pro"/>
                <w:noProof/>
              </w:rPr>
              <w:t>Article 23 – Règlement intérieur</w:t>
            </w:r>
            <w:r w:rsidR="00D3045B">
              <w:rPr>
                <w:noProof/>
                <w:webHidden/>
              </w:rPr>
              <w:tab/>
            </w:r>
            <w:r w:rsidR="00D3045B">
              <w:rPr>
                <w:noProof/>
                <w:webHidden/>
              </w:rPr>
              <w:fldChar w:fldCharType="begin"/>
            </w:r>
            <w:r w:rsidR="00D3045B">
              <w:rPr>
                <w:noProof/>
                <w:webHidden/>
              </w:rPr>
              <w:instrText xml:space="preserve"> PAGEREF _Toc117664659 \h </w:instrText>
            </w:r>
            <w:r w:rsidR="00D3045B">
              <w:rPr>
                <w:noProof/>
                <w:webHidden/>
              </w:rPr>
            </w:r>
            <w:r w:rsidR="00D3045B">
              <w:rPr>
                <w:noProof/>
                <w:webHidden/>
              </w:rPr>
              <w:fldChar w:fldCharType="separate"/>
            </w:r>
            <w:r w:rsidR="00D3045B">
              <w:rPr>
                <w:noProof/>
                <w:webHidden/>
              </w:rPr>
              <w:t>14</w:t>
            </w:r>
            <w:r w:rsidR="00D3045B">
              <w:rPr>
                <w:noProof/>
                <w:webHidden/>
              </w:rPr>
              <w:fldChar w:fldCharType="end"/>
            </w:r>
          </w:hyperlink>
        </w:p>
        <w:p w14:paraId="00000054" w14:textId="777469C5" w:rsidR="00481DD9" w:rsidRPr="00BB73FA" w:rsidRDefault="002D4B3C">
          <w:pPr>
            <w:rPr>
              <w:rFonts w:ascii="Source Sans Pro" w:hAnsi="Source Sans Pro"/>
              <w:sz w:val="22"/>
            </w:rPr>
          </w:pPr>
          <w:r w:rsidRPr="00BB73FA">
            <w:rPr>
              <w:rFonts w:ascii="Source Sans Pro" w:hAnsi="Source Sans Pro"/>
              <w:sz w:val="22"/>
            </w:rPr>
            <w:fldChar w:fldCharType="end"/>
          </w:r>
        </w:p>
      </w:sdtContent>
    </w:sdt>
    <w:p w14:paraId="00000055" w14:textId="77777777" w:rsidR="00481DD9" w:rsidRPr="00BB73FA" w:rsidRDefault="002D4B3C">
      <w:pPr>
        <w:rPr>
          <w:rFonts w:ascii="Source Sans Pro" w:hAnsi="Source Sans Pro"/>
          <w:sz w:val="22"/>
        </w:rPr>
      </w:pPr>
      <w:r w:rsidRPr="00BB73FA">
        <w:rPr>
          <w:rFonts w:ascii="Source Sans Pro" w:hAnsi="Source Sans Pro"/>
          <w:sz w:val="22"/>
        </w:rPr>
        <w:br w:type="page"/>
      </w:r>
    </w:p>
    <w:p w14:paraId="220BD87F" w14:textId="77777777" w:rsidR="0082375E" w:rsidRPr="00BB73FA" w:rsidRDefault="0082375E">
      <w:pPr>
        <w:pBdr>
          <w:top w:val="nil"/>
          <w:left w:val="nil"/>
          <w:bottom w:val="nil"/>
          <w:right w:val="nil"/>
          <w:between w:val="nil"/>
        </w:pBdr>
        <w:ind w:left="117" w:right="446"/>
        <w:jc w:val="center"/>
        <w:rPr>
          <w:rFonts w:ascii="Source Sans Pro" w:hAnsi="Source Sans Pro"/>
          <w:b/>
          <w:color w:val="000000"/>
          <w:sz w:val="22"/>
        </w:rPr>
      </w:pPr>
    </w:p>
    <w:p w14:paraId="099DD55F" w14:textId="77777777" w:rsidR="000F097C" w:rsidRDefault="000F097C" w:rsidP="000F097C">
      <w:pPr>
        <w:pBdr>
          <w:top w:val="nil"/>
          <w:left w:val="nil"/>
          <w:bottom w:val="nil"/>
          <w:right w:val="nil"/>
          <w:between w:val="nil"/>
        </w:pBdr>
        <w:ind w:left="117" w:right="446"/>
        <w:jc w:val="center"/>
        <w:rPr>
          <w:rFonts w:ascii="Source Sans Pro" w:hAnsi="Source Sans Pro"/>
          <w:b/>
          <w:color w:val="000000"/>
          <w:szCs w:val="24"/>
        </w:rPr>
      </w:pPr>
      <w:r w:rsidRPr="00B83321">
        <w:rPr>
          <w:rFonts w:ascii="Source Sans Pro" w:hAnsi="Source Sans Pro"/>
          <w:b/>
          <w:color w:val="000000"/>
          <w:szCs w:val="24"/>
        </w:rPr>
        <w:t>Préambule</w:t>
      </w:r>
    </w:p>
    <w:p w14:paraId="070F582F" w14:textId="77777777" w:rsidR="000F097C" w:rsidRDefault="000F097C" w:rsidP="000F097C">
      <w:pPr>
        <w:pBdr>
          <w:top w:val="nil"/>
          <w:left w:val="nil"/>
          <w:bottom w:val="nil"/>
          <w:right w:val="nil"/>
          <w:between w:val="nil"/>
        </w:pBdr>
        <w:ind w:left="117" w:right="446"/>
        <w:jc w:val="center"/>
        <w:rPr>
          <w:rFonts w:ascii="Source Sans Pro" w:hAnsi="Source Sans Pro"/>
          <w:b/>
          <w:color w:val="000000"/>
          <w:szCs w:val="24"/>
        </w:rPr>
      </w:pPr>
    </w:p>
    <w:p w14:paraId="72B6BF2A" w14:textId="77777777" w:rsidR="000F097C" w:rsidRPr="00B83321" w:rsidRDefault="000F097C" w:rsidP="000F097C">
      <w:pPr>
        <w:pBdr>
          <w:top w:val="nil"/>
          <w:left w:val="nil"/>
          <w:bottom w:val="nil"/>
          <w:right w:val="nil"/>
          <w:between w:val="nil"/>
        </w:pBdr>
        <w:ind w:left="117" w:right="446"/>
        <w:jc w:val="center"/>
        <w:rPr>
          <w:rFonts w:ascii="Source Sans Pro" w:hAnsi="Source Sans Pro"/>
          <w:b/>
          <w:color w:val="000000"/>
          <w:szCs w:val="24"/>
        </w:rPr>
      </w:pPr>
    </w:p>
    <w:p w14:paraId="67D0A205" w14:textId="77777777" w:rsidR="000F097C" w:rsidRDefault="000F097C" w:rsidP="000F097C">
      <w:pPr>
        <w:pBdr>
          <w:top w:val="nil"/>
          <w:left w:val="nil"/>
          <w:bottom w:val="nil"/>
          <w:right w:val="nil"/>
          <w:between w:val="nil"/>
        </w:pBdr>
        <w:ind w:left="117" w:right="446"/>
        <w:jc w:val="center"/>
        <w:rPr>
          <w:rFonts w:ascii="Source Sans Pro" w:hAnsi="Source Sans Pro"/>
          <w:b/>
          <w:color w:val="000000"/>
          <w:sz w:val="22"/>
        </w:rPr>
      </w:pPr>
    </w:p>
    <w:p w14:paraId="49E48C15" w14:textId="77777777" w:rsidR="000F097C" w:rsidRPr="006178DB" w:rsidRDefault="000F097C" w:rsidP="000F097C">
      <w:pPr>
        <w:ind w:left="142" w:right="-36"/>
        <w:rPr>
          <w:rFonts w:ascii="Source Sans Pro" w:hAnsi="Source Sans Pro"/>
          <w:color w:val="000000"/>
          <w:sz w:val="22"/>
        </w:rPr>
      </w:pPr>
      <w:r w:rsidRPr="006178DB">
        <w:rPr>
          <w:rFonts w:ascii="Source Sans Pro" w:hAnsi="Source Sans Pro"/>
          <w:color w:val="000000"/>
          <w:sz w:val="22"/>
        </w:rPr>
        <w:t>En un demi-siècle, plus de la moitié des haies, et plus généralement des arbres hors forêt, ont disparu des territoires ruraux. Perçus comme des obstacles à la modernisation de l’agriculture et déconsidérés à une période où l’énergie bon marché bouleversait les usages traditionnels, leur disparition a été méthodiquement organisée dans le cadre des remembrements. Puis, elle n’a eu de cesse de se poursuivre jusqu’à nos jours à un rythme très rapide.</w:t>
      </w:r>
    </w:p>
    <w:p w14:paraId="5FDEDB8B" w14:textId="77777777" w:rsidR="000F097C" w:rsidRPr="006178DB" w:rsidRDefault="000F097C" w:rsidP="000F097C">
      <w:pPr>
        <w:ind w:left="142" w:right="827"/>
        <w:rPr>
          <w:rFonts w:ascii="Source Sans Pro" w:hAnsi="Source Sans Pro"/>
          <w:color w:val="000000"/>
          <w:sz w:val="22"/>
        </w:rPr>
      </w:pPr>
    </w:p>
    <w:p w14:paraId="03993C24" w14:textId="77777777" w:rsidR="000F097C" w:rsidRPr="006178DB" w:rsidRDefault="000F097C" w:rsidP="000F097C">
      <w:pPr>
        <w:ind w:left="142" w:right="-36"/>
        <w:rPr>
          <w:rFonts w:ascii="Source Sans Pro" w:hAnsi="Source Sans Pro"/>
          <w:color w:val="000000"/>
          <w:sz w:val="22"/>
        </w:rPr>
      </w:pPr>
      <w:r w:rsidRPr="006178DB">
        <w:rPr>
          <w:rFonts w:ascii="Source Sans Pro" w:hAnsi="Source Sans Pro"/>
          <w:color w:val="000000"/>
          <w:sz w:val="22"/>
        </w:rPr>
        <w:t xml:space="preserve">L’humanité fait face aujourd’hui à une double crise environnementale, celle du changement climatique et celle de la chute de la biodiversité. Aussi, nos modèles agricoles doivent évoluer rapidement et des modes d’aménagement des territoires conciliant préservation des ressources naturelles, restauration des écosystèmes et développement économique compatible avec les limites de la planète doivent être trouvés. </w:t>
      </w:r>
    </w:p>
    <w:p w14:paraId="28A4DFFC" w14:textId="77777777" w:rsidR="000F097C" w:rsidRPr="006178DB" w:rsidRDefault="000F097C" w:rsidP="000F097C">
      <w:pPr>
        <w:ind w:left="142" w:right="827"/>
        <w:rPr>
          <w:rFonts w:ascii="Source Sans Pro" w:hAnsi="Source Sans Pro"/>
          <w:color w:val="000000"/>
          <w:sz w:val="22"/>
        </w:rPr>
      </w:pPr>
    </w:p>
    <w:p w14:paraId="58319525" w14:textId="77777777" w:rsidR="000F097C" w:rsidRPr="006178DB" w:rsidRDefault="000F097C" w:rsidP="000F097C">
      <w:pPr>
        <w:ind w:left="142" w:right="-36"/>
        <w:rPr>
          <w:rFonts w:ascii="Source Sans Pro" w:hAnsi="Source Sans Pro"/>
          <w:color w:val="000000"/>
          <w:sz w:val="22"/>
        </w:rPr>
      </w:pPr>
      <w:r w:rsidRPr="006178DB">
        <w:rPr>
          <w:rFonts w:ascii="Source Sans Pro" w:hAnsi="Source Sans Pro"/>
          <w:color w:val="000000"/>
          <w:sz w:val="22"/>
        </w:rPr>
        <w:t xml:space="preserve">Dans ce monde en profonde évolution, l’arbre redevient un allié incontournable pour assurer la résilience des territoires ruraux. Toutes les études le démontrent : une présence élevée d’arbres et de haies judicieusement placés et en bon état écologique permet d’accroitre la performance des exploitations agricoles tout en apportant des services environnementaux qui bénéficient à la société tout entière. </w:t>
      </w:r>
    </w:p>
    <w:p w14:paraId="01339B0A" w14:textId="77777777" w:rsidR="000F097C" w:rsidRPr="006178DB" w:rsidRDefault="000F097C" w:rsidP="000F097C">
      <w:pPr>
        <w:ind w:left="142" w:right="827"/>
        <w:rPr>
          <w:rFonts w:ascii="Source Sans Pro" w:hAnsi="Source Sans Pro"/>
          <w:color w:val="000000"/>
          <w:sz w:val="22"/>
        </w:rPr>
      </w:pPr>
    </w:p>
    <w:p w14:paraId="33CF8602" w14:textId="3FAF6391" w:rsidR="000F097C" w:rsidRDefault="000F097C" w:rsidP="000F097C">
      <w:pPr>
        <w:ind w:left="142" w:right="-36"/>
        <w:rPr>
          <w:rFonts w:ascii="Source Sans Pro" w:hAnsi="Source Sans Pro"/>
          <w:color w:val="000000"/>
          <w:sz w:val="22"/>
        </w:rPr>
      </w:pPr>
      <w:r w:rsidRPr="006178DB">
        <w:rPr>
          <w:rFonts w:ascii="Source Sans Pro" w:hAnsi="Source Sans Pro"/>
          <w:color w:val="000000"/>
          <w:sz w:val="22"/>
        </w:rPr>
        <w:t>Agriculteurs, techniciens, élus, agents des collectivités territoriales, chercheurs, enseignants… cela fait plus de 40 ans que des femmes et des hommes</w:t>
      </w:r>
      <w:r w:rsidR="000D0E79">
        <w:rPr>
          <w:rFonts w:ascii="Source Sans Pro" w:hAnsi="Source Sans Pro"/>
          <w:color w:val="000000"/>
          <w:sz w:val="22"/>
        </w:rPr>
        <w:t xml:space="preserve"> </w:t>
      </w:r>
      <w:r w:rsidR="000D0E79" w:rsidRPr="0022537D">
        <w:rPr>
          <w:rFonts w:ascii="Source Sans Pro" w:hAnsi="Source Sans Pro"/>
          <w:color w:val="000000"/>
          <w:sz w:val="22"/>
        </w:rPr>
        <w:t>impliqués dans tous les secteurs</w:t>
      </w:r>
      <w:r w:rsidR="000561A3" w:rsidRPr="0022537D">
        <w:rPr>
          <w:rFonts w:ascii="Source Sans Pro" w:hAnsi="Source Sans Pro"/>
          <w:color w:val="000000"/>
          <w:sz w:val="22"/>
        </w:rPr>
        <w:t xml:space="preserve"> de l’arbre hors forêt ;</w:t>
      </w:r>
      <w:r w:rsidR="000D0E79">
        <w:rPr>
          <w:rFonts w:ascii="Source Sans Pro" w:hAnsi="Source Sans Pro"/>
          <w:color w:val="000000"/>
          <w:sz w:val="22"/>
        </w:rPr>
        <w:t xml:space="preserve"> </w:t>
      </w:r>
      <w:r w:rsidRPr="006178DB">
        <w:rPr>
          <w:rFonts w:ascii="Source Sans Pro" w:hAnsi="Source Sans Pro"/>
          <w:color w:val="000000"/>
          <w:sz w:val="22"/>
        </w:rPr>
        <w:t xml:space="preserve">agissent sans relâche dans les territoires en faveur de l’arbre hors-forêt. </w:t>
      </w:r>
    </w:p>
    <w:p w14:paraId="3B54B71F" w14:textId="77777777" w:rsidR="000F097C" w:rsidRDefault="000F097C" w:rsidP="000F097C">
      <w:pPr>
        <w:ind w:left="142" w:right="-36"/>
        <w:rPr>
          <w:rFonts w:ascii="Source Sans Pro" w:hAnsi="Source Sans Pro"/>
          <w:color w:val="000000"/>
          <w:sz w:val="22"/>
        </w:rPr>
      </w:pPr>
    </w:p>
    <w:p w14:paraId="3C01EEAD" w14:textId="4A113AFC" w:rsidR="000F097C" w:rsidRDefault="000F097C" w:rsidP="000F097C">
      <w:pPr>
        <w:ind w:left="142" w:right="-36"/>
        <w:rPr>
          <w:rFonts w:ascii="Source Sans Pro" w:hAnsi="Source Sans Pro"/>
          <w:color w:val="000000"/>
          <w:sz w:val="22"/>
        </w:rPr>
      </w:pPr>
      <w:r w:rsidRPr="006178DB">
        <w:rPr>
          <w:rFonts w:ascii="Source Sans Pro" w:hAnsi="Source Sans Pro"/>
          <w:color w:val="000000"/>
          <w:sz w:val="22"/>
        </w:rPr>
        <w:t>En 2007, ils ont conjugué leurs efforts en créant la première association nationale</w:t>
      </w:r>
      <w:r w:rsidR="00281CCE">
        <w:rPr>
          <w:rFonts w:ascii="Source Sans Pro" w:hAnsi="Source Sans Pro"/>
          <w:color w:val="000000"/>
          <w:sz w:val="22"/>
        </w:rPr>
        <w:t xml:space="preserve">, </w:t>
      </w:r>
      <w:r w:rsidRPr="006178DB">
        <w:rPr>
          <w:rFonts w:ascii="Source Sans Pro" w:hAnsi="Source Sans Pro"/>
          <w:color w:val="000000"/>
          <w:sz w:val="22"/>
        </w:rPr>
        <w:t>entièrement dédiée à l’arbre et la haie</w:t>
      </w:r>
      <w:r w:rsidR="00133B05">
        <w:rPr>
          <w:rFonts w:ascii="Source Sans Pro" w:hAnsi="Source Sans Pro"/>
          <w:color w:val="000000"/>
          <w:sz w:val="22"/>
        </w:rPr>
        <w:t xml:space="preserve"> </w:t>
      </w:r>
      <w:r w:rsidRPr="006178DB">
        <w:rPr>
          <w:rFonts w:ascii="Source Sans Pro" w:hAnsi="Source Sans Pro"/>
          <w:color w:val="000000"/>
          <w:sz w:val="22"/>
        </w:rPr>
        <w:t xml:space="preserve">:  l’Afac-Agroforesteries. </w:t>
      </w:r>
    </w:p>
    <w:p w14:paraId="312E2CE1" w14:textId="77777777" w:rsidR="000F097C" w:rsidRDefault="000F097C" w:rsidP="000F097C">
      <w:pPr>
        <w:ind w:left="142" w:right="-36"/>
        <w:rPr>
          <w:rFonts w:ascii="Source Sans Pro" w:hAnsi="Source Sans Pro"/>
          <w:color w:val="000000"/>
          <w:sz w:val="22"/>
        </w:rPr>
      </w:pPr>
    </w:p>
    <w:p w14:paraId="537C78E5" w14:textId="77777777" w:rsidR="000F097C" w:rsidRPr="009D1B9F" w:rsidRDefault="000F097C" w:rsidP="000F097C">
      <w:pPr>
        <w:ind w:left="142" w:right="-36"/>
        <w:rPr>
          <w:rFonts w:ascii="Source Sans Pro" w:hAnsi="Source Sans Pro"/>
          <w:color w:val="000000"/>
          <w:sz w:val="22"/>
        </w:rPr>
      </w:pPr>
      <w:r w:rsidRPr="006178DB">
        <w:rPr>
          <w:rFonts w:ascii="Source Sans Pro" w:hAnsi="Source Sans Pro"/>
          <w:color w:val="000000"/>
          <w:sz w:val="22"/>
        </w:rPr>
        <w:t xml:space="preserve">Depuis, les actions n’ont eu de cesse de se développer et le </w:t>
      </w:r>
      <w:r>
        <w:rPr>
          <w:rFonts w:ascii="Source Sans Pro" w:hAnsi="Source Sans Pro"/>
          <w:color w:val="000000"/>
          <w:sz w:val="22"/>
        </w:rPr>
        <w:t>r</w:t>
      </w:r>
      <w:r w:rsidRPr="006178DB">
        <w:rPr>
          <w:rFonts w:ascii="Source Sans Pro" w:hAnsi="Source Sans Pro"/>
          <w:color w:val="000000"/>
          <w:sz w:val="22"/>
        </w:rPr>
        <w:t>éseau Afac de s’étoffer</w:t>
      </w:r>
      <w:r w:rsidRPr="009D1B9F">
        <w:rPr>
          <w:rFonts w:ascii="Source Sans Pro" w:hAnsi="Source Sans Pro"/>
          <w:color w:val="000000"/>
          <w:sz w:val="22"/>
        </w:rPr>
        <w:t xml:space="preserve"> avec la présence d’organismes agissant en faveur de l’arbre hors forêt </w:t>
      </w:r>
      <w:r>
        <w:rPr>
          <w:rFonts w:ascii="Source Sans Pro" w:hAnsi="Source Sans Pro"/>
          <w:color w:val="000000"/>
          <w:sz w:val="22"/>
        </w:rPr>
        <w:t>dans toutes</w:t>
      </w:r>
      <w:r w:rsidRPr="009D1B9F">
        <w:rPr>
          <w:rFonts w:ascii="Source Sans Pro" w:hAnsi="Source Sans Pro"/>
          <w:color w:val="000000"/>
          <w:sz w:val="22"/>
        </w:rPr>
        <w:t xml:space="preserve"> les </w:t>
      </w:r>
      <w:r>
        <w:rPr>
          <w:rFonts w:ascii="Source Sans Pro" w:hAnsi="Source Sans Pro"/>
          <w:color w:val="000000"/>
          <w:sz w:val="22"/>
        </w:rPr>
        <w:t>régions</w:t>
      </w:r>
      <w:r w:rsidRPr="009D1B9F">
        <w:rPr>
          <w:rFonts w:ascii="Source Sans Pro" w:hAnsi="Source Sans Pro"/>
          <w:color w:val="000000"/>
          <w:sz w:val="22"/>
        </w:rPr>
        <w:t xml:space="preserve">. </w:t>
      </w:r>
    </w:p>
    <w:p w14:paraId="6936DC21" w14:textId="77777777" w:rsidR="000F097C" w:rsidRPr="006178DB" w:rsidRDefault="000F097C" w:rsidP="000F097C">
      <w:pPr>
        <w:ind w:left="142" w:right="-36"/>
        <w:rPr>
          <w:rFonts w:ascii="Source Sans Pro" w:hAnsi="Source Sans Pro"/>
          <w:color w:val="000000"/>
          <w:sz w:val="22"/>
        </w:rPr>
      </w:pPr>
    </w:p>
    <w:p w14:paraId="78A7D040" w14:textId="77777777" w:rsidR="000F097C" w:rsidRPr="00BB73FA" w:rsidRDefault="000F097C" w:rsidP="000F097C">
      <w:pPr>
        <w:pBdr>
          <w:top w:val="nil"/>
          <w:left w:val="nil"/>
          <w:bottom w:val="nil"/>
          <w:right w:val="nil"/>
          <w:between w:val="nil"/>
        </w:pBdr>
        <w:ind w:left="117" w:right="446"/>
        <w:jc w:val="center"/>
        <w:rPr>
          <w:rFonts w:ascii="Source Sans Pro" w:hAnsi="Source Sans Pro"/>
          <w:b/>
          <w:color w:val="000000"/>
          <w:sz w:val="22"/>
        </w:rPr>
      </w:pPr>
    </w:p>
    <w:p w14:paraId="49B4F0DC" w14:textId="77777777" w:rsidR="0022537D" w:rsidRDefault="0022537D">
      <w:pPr>
        <w:jc w:val="left"/>
        <w:rPr>
          <w:rFonts w:ascii="Source Sans Pro" w:hAnsi="Source Sans Pro"/>
          <w:b/>
          <w:bCs/>
          <w:sz w:val="22"/>
        </w:rPr>
      </w:pPr>
      <w:r>
        <w:rPr>
          <w:rFonts w:ascii="Source Sans Pro" w:hAnsi="Source Sans Pro"/>
          <w:sz w:val="22"/>
        </w:rPr>
        <w:br w:type="page"/>
      </w:r>
    </w:p>
    <w:p w14:paraId="0000005C" w14:textId="58121B7A" w:rsidR="00481DD9" w:rsidRPr="00BB73FA" w:rsidRDefault="001765E5" w:rsidP="00BB73FA">
      <w:pPr>
        <w:pStyle w:val="Titre1"/>
        <w:ind w:left="0" w:right="-36"/>
        <w:rPr>
          <w:rFonts w:ascii="Source Sans Pro" w:hAnsi="Source Sans Pro"/>
          <w:sz w:val="22"/>
          <w:szCs w:val="22"/>
        </w:rPr>
      </w:pPr>
      <w:bookmarkStart w:id="0" w:name="_Toc117664630"/>
      <w:r w:rsidRPr="00BB73FA">
        <w:rPr>
          <w:rFonts w:ascii="Source Sans Pro" w:hAnsi="Source Sans Pro"/>
          <w:sz w:val="22"/>
          <w:szCs w:val="22"/>
        </w:rPr>
        <w:lastRenderedPageBreak/>
        <w:t xml:space="preserve">I – </w:t>
      </w:r>
      <w:r w:rsidR="002D4B3C" w:rsidRPr="00BB73FA">
        <w:rPr>
          <w:rFonts w:ascii="Source Sans Pro" w:hAnsi="Source Sans Pro"/>
          <w:sz w:val="22"/>
          <w:szCs w:val="22"/>
        </w:rPr>
        <w:t>Buts</w:t>
      </w:r>
      <w:r w:rsidR="00B03B55" w:rsidRPr="00BB73FA">
        <w:rPr>
          <w:rFonts w:ascii="Source Sans Pro" w:hAnsi="Source Sans Pro"/>
          <w:sz w:val="22"/>
          <w:szCs w:val="22"/>
        </w:rPr>
        <w:t>, organisation territoriale</w:t>
      </w:r>
      <w:r w:rsidR="002D4B3C" w:rsidRPr="00BB73FA">
        <w:rPr>
          <w:rFonts w:ascii="Source Sans Pro" w:hAnsi="Source Sans Pro"/>
          <w:sz w:val="22"/>
          <w:szCs w:val="22"/>
        </w:rPr>
        <w:t xml:space="preserve"> et composition de l’association</w:t>
      </w:r>
      <w:bookmarkEnd w:id="0"/>
      <w:r w:rsidR="002D4B3C" w:rsidRPr="00BB73FA">
        <w:rPr>
          <w:rFonts w:ascii="Source Sans Pro" w:hAnsi="Source Sans Pro"/>
          <w:sz w:val="22"/>
          <w:szCs w:val="22"/>
        </w:rPr>
        <w:t xml:space="preserve"> </w:t>
      </w:r>
    </w:p>
    <w:p w14:paraId="0000005D" w14:textId="1AB92BB2" w:rsidR="00481DD9" w:rsidRDefault="00481DD9" w:rsidP="00BB73FA">
      <w:pPr>
        <w:pStyle w:val="Titre1"/>
        <w:ind w:left="0" w:right="-36"/>
        <w:rPr>
          <w:rFonts w:ascii="Source Sans Pro" w:hAnsi="Source Sans Pro"/>
          <w:sz w:val="22"/>
          <w:szCs w:val="22"/>
        </w:rPr>
      </w:pPr>
    </w:p>
    <w:p w14:paraId="4CCE0C8D" w14:textId="77777777" w:rsidR="00E968E9" w:rsidRPr="00BB73FA" w:rsidRDefault="00E968E9" w:rsidP="00BB73FA">
      <w:pPr>
        <w:pStyle w:val="Titre1"/>
        <w:ind w:left="0" w:right="-36"/>
        <w:rPr>
          <w:rFonts w:ascii="Source Sans Pro" w:hAnsi="Source Sans Pro"/>
          <w:sz w:val="22"/>
          <w:szCs w:val="22"/>
        </w:rPr>
      </w:pPr>
    </w:p>
    <w:p w14:paraId="0000005E" w14:textId="004B3453" w:rsidR="00481DD9" w:rsidRPr="00BB73FA" w:rsidRDefault="002D4B3C" w:rsidP="00BB73FA">
      <w:pPr>
        <w:pStyle w:val="Titre1"/>
        <w:ind w:left="0" w:right="-36"/>
        <w:rPr>
          <w:rFonts w:ascii="Source Sans Pro" w:hAnsi="Source Sans Pro"/>
          <w:sz w:val="22"/>
          <w:szCs w:val="22"/>
        </w:rPr>
      </w:pPr>
      <w:bookmarkStart w:id="1" w:name="_Toc117664631"/>
      <w:r w:rsidRPr="00BB73FA">
        <w:rPr>
          <w:rFonts w:ascii="Source Sans Pro" w:hAnsi="Source Sans Pro"/>
          <w:sz w:val="22"/>
          <w:szCs w:val="22"/>
        </w:rPr>
        <w:t>Article 1</w:t>
      </w:r>
      <w:r w:rsidRPr="00BB73FA">
        <w:rPr>
          <w:rFonts w:ascii="Source Sans Pro" w:hAnsi="Source Sans Pro"/>
          <w:sz w:val="22"/>
          <w:szCs w:val="22"/>
          <w:vertAlign w:val="superscript"/>
        </w:rPr>
        <w:t>er</w:t>
      </w:r>
      <w:r w:rsidR="00FA2C37" w:rsidRPr="00BB73FA">
        <w:rPr>
          <w:rFonts w:ascii="Source Sans Pro" w:hAnsi="Source Sans Pro"/>
          <w:sz w:val="22"/>
          <w:szCs w:val="22"/>
        </w:rPr>
        <w:t xml:space="preserve"> – </w:t>
      </w:r>
      <w:r w:rsidR="00AF466B">
        <w:rPr>
          <w:rFonts w:ascii="Source Sans Pro" w:hAnsi="Source Sans Pro"/>
          <w:sz w:val="22"/>
          <w:szCs w:val="22"/>
        </w:rPr>
        <w:t xml:space="preserve">Objet - </w:t>
      </w:r>
      <w:r w:rsidR="00FA2C37" w:rsidRPr="00BB73FA">
        <w:rPr>
          <w:rFonts w:ascii="Source Sans Pro" w:hAnsi="Source Sans Pro"/>
          <w:sz w:val="22"/>
          <w:szCs w:val="22"/>
        </w:rPr>
        <w:t>Raison sociale et siège social</w:t>
      </w:r>
      <w:bookmarkEnd w:id="1"/>
    </w:p>
    <w:p w14:paraId="40BDD0F9" w14:textId="77777777" w:rsidR="00B67C05" w:rsidRPr="00BB73FA" w:rsidRDefault="00B67C05" w:rsidP="00BB73FA">
      <w:pPr>
        <w:pStyle w:val="Titre1"/>
        <w:ind w:left="0" w:right="-36"/>
        <w:rPr>
          <w:rFonts w:ascii="Source Sans Pro" w:hAnsi="Source Sans Pro"/>
          <w:sz w:val="22"/>
          <w:szCs w:val="22"/>
        </w:rPr>
      </w:pPr>
    </w:p>
    <w:p w14:paraId="611A40D0" w14:textId="7071B14F" w:rsidR="000F097C" w:rsidRDefault="000F097C" w:rsidP="000F097C">
      <w:pPr>
        <w:spacing w:before="120"/>
        <w:rPr>
          <w:rFonts w:ascii="Source Sans Pro" w:hAnsi="Source Sans Pro"/>
          <w:color w:val="000000"/>
          <w:sz w:val="22"/>
        </w:rPr>
      </w:pPr>
      <w:r w:rsidRPr="000F097C">
        <w:rPr>
          <w:rFonts w:ascii="Source Sans Pro" w:hAnsi="Source Sans Pro"/>
          <w:sz w:val="22"/>
        </w:rPr>
        <w:t xml:space="preserve"> </w:t>
      </w:r>
      <w:sdt>
        <w:sdtPr>
          <w:rPr>
            <w:rFonts w:ascii="Source Sans Pro" w:hAnsi="Source Sans Pro"/>
            <w:sz w:val="22"/>
          </w:rPr>
          <w:tag w:val="goog_rdk_3"/>
          <w:id w:val="1239129860"/>
          <w:showingPlcHdr/>
        </w:sdtPr>
        <w:sdtEndPr/>
        <w:sdtContent>
          <w:r>
            <w:rPr>
              <w:rFonts w:ascii="Source Sans Pro" w:hAnsi="Source Sans Pro"/>
              <w:sz w:val="22"/>
            </w:rPr>
            <w:t xml:space="preserve">     </w:t>
          </w:r>
        </w:sdtContent>
      </w:sdt>
      <w:r w:rsidRPr="00BB73FA">
        <w:rPr>
          <w:rFonts w:ascii="Source Sans Pro" w:hAnsi="Source Sans Pro"/>
          <w:color w:val="000000"/>
          <w:sz w:val="22"/>
        </w:rPr>
        <w:t xml:space="preserve">L’association intitulée </w:t>
      </w:r>
      <w:r w:rsidRPr="00BB73FA">
        <w:rPr>
          <w:rFonts w:ascii="Source Sans Pro" w:hAnsi="Source Sans Pro"/>
          <w:i/>
          <w:color w:val="000000"/>
          <w:sz w:val="22"/>
        </w:rPr>
        <w:t>Association Française Arbres Champêtres et Agroforesteries</w:t>
      </w:r>
      <w:r w:rsidR="00542844">
        <w:rPr>
          <w:rFonts w:ascii="Source Sans Pro" w:hAnsi="Source Sans Pro"/>
          <w:i/>
          <w:color w:val="000000"/>
          <w:sz w:val="22"/>
        </w:rPr>
        <w:t xml:space="preserve"> (Afac-Agroforesteries)</w:t>
      </w:r>
      <w:r w:rsidRPr="00BB73FA">
        <w:rPr>
          <w:rFonts w:ascii="Source Sans Pro" w:hAnsi="Source Sans Pro"/>
          <w:color w:val="000000"/>
          <w:sz w:val="22"/>
        </w:rPr>
        <w:t xml:space="preserve">, </w:t>
      </w:r>
      <w:r w:rsidRPr="00882338">
        <w:rPr>
          <w:rFonts w:ascii="Source Sans Pro" w:hAnsi="Source Sans Pro"/>
          <w:color w:val="000000"/>
          <w:sz w:val="22"/>
        </w:rPr>
        <w:t>dont la déclaration a é</w:t>
      </w:r>
      <w:r>
        <w:rPr>
          <w:rFonts w:ascii="Source Sans Pro" w:hAnsi="Source Sans Pro"/>
          <w:color w:val="000000"/>
          <w:sz w:val="22"/>
        </w:rPr>
        <w:t xml:space="preserve">té publiée au Journal officiel </w:t>
      </w:r>
      <w:r w:rsidRPr="00882338">
        <w:rPr>
          <w:rFonts w:ascii="Source Sans Pro" w:hAnsi="Source Sans Pro"/>
          <w:color w:val="000000"/>
          <w:sz w:val="22"/>
        </w:rPr>
        <w:t xml:space="preserve">du  </w:t>
      </w:r>
      <w:r w:rsidR="00FC3E96">
        <w:rPr>
          <w:rFonts w:ascii="Source Sans Pro" w:hAnsi="Source Sans Pro"/>
          <w:color w:val="000000"/>
          <w:sz w:val="22"/>
        </w:rPr>
        <w:t>1</w:t>
      </w:r>
      <w:r w:rsidR="00FC3E96" w:rsidRPr="0022537D">
        <w:rPr>
          <w:rFonts w:ascii="Source Sans Pro" w:hAnsi="Source Sans Pro"/>
          <w:color w:val="000000"/>
          <w:sz w:val="22"/>
          <w:vertAlign w:val="superscript"/>
        </w:rPr>
        <w:t>er</w:t>
      </w:r>
      <w:r w:rsidR="00FC3E96">
        <w:rPr>
          <w:rFonts w:ascii="Source Sans Pro" w:hAnsi="Source Sans Pro"/>
          <w:color w:val="000000"/>
          <w:sz w:val="22"/>
        </w:rPr>
        <w:t xml:space="preserve"> Septembre 2007</w:t>
      </w:r>
      <w:r w:rsidR="00E97296">
        <w:rPr>
          <w:rFonts w:ascii="Source Sans Pro" w:hAnsi="Source Sans Pro"/>
          <w:color w:val="000000"/>
          <w:sz w:val="22"/>
        </w:rPr>
        <w:t xml:space="preserve"> </w:t>
      </w:r>
      <w:r w:rsidRPr="00B60D13">
        <w:rPr>
          <w:rFonts w:ascii="Source Sans Pro" w:hAnsi="Source Sans Pro"/>
          <w:color w:val="000000"/>
          <w:sz w:val="22"/>
        </w:rPr>
        <w:t xml:space="preserve">a </w:t>
      </w:r>
      <w:r w:rsidR="00523831">
        <w:rPr>
          <w:rFonts w:ascii="Source Sans Pro" w:hAnsi="Source Sans Pro"/>
          <w:color w:val="000000"/>
          <w:sz w:val="22"/>
        </w:rPr>
        <w:t xml:space="preserve"> </w:t>
      </w:r>
      <w:r w:rsidRPr="00B60D13">
        <w:rPr>
          <w:rFonts w:ascii="Source Sans Pro" w:hAnsi="Source Sans Pro"/>
          <w:color w:val="000000"/>
          <w:sz w:val="22"/>
        </w:rPr>
        <w:t xml:space="preserve">pour objet, </w:t>
      </w:r>
      <w:r w:rsidRPr="00BB73FA">
        <w:rPr>
          <w:rFonts w:ascii="Source Sans Pro" w:hAnsi="Source Sans Pro"/>
          <w:color w:val="000000"/>
          <w:sz w:val="22"/>
        </w:rPr>
        <w:t xml:space="preserve">de promouvoir, d’accompagner et mettre en œuvre des politiques globales de développement de l’arbre et de la haie dans tous les territoires, afin de répondre aux enjeux de transition agroécologique, de lutte contre l’effondrement de la biodiversité, </w:t>
      </w:r>
      <w:r>
        <w:rPr>
          <w:rFonts w:ascii="Source Sans Pro" w:hAnsi="Source Sans Pro"/>
          <w:color w:val="000000"/>
          <w:sz w:val="22"/>
        </w:rPr>
        <w:t xml:space="preserve">et </w:t>
      </w:r>
      <w:r w:rsidRPr="00BB73FA">
        <w:rPr>
          <w:rFonts w:ascii="Source Sans Pro" w:hAnsi="Source Sans Pro"/>
          <w:color w:val="000000"/>
          <w:sz w:val="22"/>
        </w:rPr>
        <w:t xml:space="preserve">de résilience face à la crise climatique </w:t>
      </w:r>
      <w:r>
        <w:rPr>
          <w:rFonts w:ascii="Source Sans Pro" w:hAnsi="Source Sans Pro"/>
          <w:color w:val="000000"/>
          <w:sz w:val="22"/>
        </w:rPr>
        <w:t>en contribuant notamment à :</w:t>
      </w:r>
    </w:p>
    <w:p w14:paraId="473567A5" w14:textId="77777777" w:rsidR="000F097C" w:rsidRPr="00AB2669" w:rsidRDefault="000F097C" w:rsidP="000F097C">
      <w:pPr>
        <w:pStyle w:val="Paragraphedeliste"/>
        <w:numPr>
          <w:ilvl w:val="0"/>
          <w:numId w:val="19"/>
        </w:numPr>
        <w:spacing w:before="120"/>
        <w:rPr>
          <w:rFonts w:ascii="Source Sans Pro" w:hAnsi="Source Sans Pro"/>
          <w:sz w:val="22"/>
        </w:rPr>
      </w:pPr>
      <w:r>
        <w:rPr>
          <w:rFonts w:ascii="Source Sans Pro" w:hAnsi="Source Sans Pro"/>
          <w:color w:val="000000"/>
          <w:sz w:val="22"/>
        </w:rPr>
        <w:t>participer à conserver, restaurer et développer</w:t>
      </w:r>
      <w:r w:rsidRPr="00AB2669">
        <w:rPr>
          <w:rFonts w:ascii="Source Sans Pro" w:hAnsi="Source Sans Pro"/>
          <w:color w:val="000000"/>
          <w:sz w:val="22"/>
        </w:rPr>
        <w:t xml:space="preserve"> une présence élevée d’arbres</w:t>
      </w:r>
      <w:r>
        <w:rPr>
          <w:rFonts w:ascii="Source Sans Pro" w:hAnsi="Source Sans Pro"/>
          <w:color w:val="000000"/>
          <w:sz w:val="22"/>
        </w:rPr>
        <w:t xml:space="preserve"> hors forêt</w:t>
      </w:r>
      <w:r w:rsidRPr="00AB2669">
        <w:rPr>
          <w:rFonts w:ascii="Source Sans Pro" w:hAnsi="Source Sans Pro"/>
          <w:color w:val="000000"/>
          <w:sz w:val="22"/>
        </w:rPr>
        <w:t>, en bon état écologique et insérés au sein d’une trame</w:t>
      </w:r>
      <w:r>
        <w:rPr>
          <w:rFonts w:ascii="Source Sans Pro" w:hAnsi="Source Sans Pro"/>
          <w:color w:val="000000"/>
          <w:sz w:val="22"/>
        </w:rPr>
        <w:t xml:space="preserve"> arborée</w:t>
      </w:r>
      <w:r w:rsidRPr="00AB2669">
        <w:rPr>
          <w:rFonts w:ascii="Source Sans Pro" w:hAnsi="Source Sans Pro"/>
          <w:color w:val="000000"/>
          <w:sz w:val="22"/>
        </w:rPr>
        <w:t xml:space="preserve"> fonctionnelle</w:t>
      </w:r>
      <w:r>
        <w:rPr>
          <w:rFonts w:ascii="Source Sans Pro" w:hAnsi="Source Sans Pro"/>
          <w:color w:val="000000"/>
          <w:sz w:val="22"/>
        </w:rPr>
        <w:t>,</w:t>
      </w:r>
    </w:p>
    <w:p w14:paraId="66D5F6FC" w14:textId="67534929" w:rsidR="000F097C" w:rsidRPr="00D23E4F" w:rsidRDefault="00950C57" w:rsidP="000F097C">
      <w:pPr>
        <w:widowControl/>
        <w:numPr>
          <w:ilvl w:val="0"/>
          <w:numId w:val="19"/>
        </w:numPr>
        <w:spacing w:before="120"/>
        <w:rPr>
          <w:rFonts w:ascii="Source Sans Pro" w:hAnsi="Source Sans Pro"/>
          <w:sz w:val="22"/>
        </w:rPr>
      </w:pPr>
      <w:r>
        <w:rPr>
          <w:rFonts w:ascii="Source Sans Pro" w:hAnsi="Source Sans Pro"/>
          <w:color w:val="000000"/>
          <w:sz w:val="22"/>
        </w:rPr>
        <w:t>c</w:t>
      </w:r>
      <w:r w:rsidRPr="00D23E4F">
        <w:rPr>
          <w:rFonts w:ascii="Source Sans Pro" w:hAnsi="Source Sans Pro"/>
          <w:color w:val="000000"/>
          <w:sz w:val="22"/>
        </w:rPr>
        <w:t>onnaitre</w:t>
      </w:r>
      <w:r w:rsidR="000F097C" w:rsidRPr="00D23E4F">
        <w:rPr>
          <w:rFonts w:ascii="Source Sans Pro" w:hAnsi="Source Sans Pro"/>
          <w:color w:val="000000"/>
          <w:sz w:val="22"/>
        </w:rPr>
        <w:t xml:space="preserve">, optimiser et promouvoir toutes les fonctionnalités liées à l’arbre hors-forêt sous toutes ses formes </w:t>
      </w:r>
      <w:r w:rsidR="000F097C" w:rsidRPr="00D23E4F">
        <w:rPr>
          <w:rFonts w:ascii="Source Sans Pro" w:hAnsi="Source Sans Pro"/>
          <w:sz w:val="22"/>
        </w:rPr>
        <w:t>( haies et boc</w:t>
      </w:r>
      <w:r w:rsidR="000F097C" w:rsidRPr="00D23E4F">
        <w:rPr>
          <w:rFonts w:ascii="Source Sans Pro" w:hAnsi="Source Sans Pro"/>
          <w:sz w:val="22"/>
        </w:rPr>
        <w:tab/>
      </w:r>
      <w:proofErr w:type="spellStart"/>
      <w:r w:rsidR="000F097C" w:rsidRPr="00D23E4F">
        <w:rPr>
          <w:rFonts w:ascii="Source Sans Pro" w:hAnsi="Source Sans Pro"/>
          <w:sz w:val="22"/>
        </w:rPr>
        <w:t>age</w:t>
      </w:r>
      <w:proofErr w:type="spellEnd"/>
      <w:r w:rsidR="000F097C" w:rsidRPr="00D23E4F">
        <w:rPr>
          <w:rFonts w:ascii="Source Sans Pro" w:hAnsi="Source Sans Pro"/>
          <w:sz w:val="22"/>
        </w:rPr>
        <w:t xml:space="preserve">, </w:t>
      </w:r>
      <w:r w:rsidR="000F097C">
        <w:rPr>
          <w:rFonts w:ascii="Source Sans Pro" w:hAnsi="Source Sans Pro"/>
          <w:sz w:val="22"/>
        </w:rPr>
        <w:t xml:space="preserve">arbres </w:t>
      </w:r>
      <w:r w:rsidR="000F097C" w:rsidRPr="00D23E4F">
        <w:rPr>
          <w:rFonts w:ascii="Source Sans Pro" w:hAnsi="Source Sans Pro"/>
          <w:sz w:val="22"/>
        </w:rPr>
        <w:t xml:space="preserve">isolés, </w:t>
      </w:r>
      <w:r w:rsidR="000F097C">
        <w:rPr>
          <w:rFonts w:ascii="Source Sans Pro" w:hAnsi="Source Sans Pro"/>
          <w:sz w:val="22"/>
        </w:rPr>
        <w:t xml:space="preserve">arbres </w:t>
      </w:r>
      <w:r w:rsidR="000F097C" w:rsidRPr="00D23E4F">
        <w:rPr>
          <w:rFonts w:ascii="Source Sans Pro" w:hAnsi="Source Sans Pro"/>
          <w:sz w:val="22"/>
        </w:rPr>
        <w:t xml:space="preserve">alignés, bosquets, </w:t>
      </w:r>
      <w:proofErr w:type="spellStart"/>
      <w:r w:rsidR="000F097C" w:rsidRPr="00D23E4F">
        <w:rPr>
          <w:rFonts w:ascii="Source Sans Pro" w:hAnsi="Source Sans Pro"/>
          <w:sz w:val="22"/>
        </w:rPr>
        <w:t>co</w:t>
      </w:r>
      <w:proofErr w:type="spellEnd"/>
      <w:r w:rsidR="000F097C" w:rsidRPr="00D23E4F">
        <w:rPr>
          <w:rFonts w:ascii="Source Sans Pro" w:hAnsi="Source Sans Pro"/>
          <w:sz w:val="22"/>
        </w:rPr>
        <w:t>-plantations agroforestières, sylvopastorales…)</w:t>
      </w:r>
      <w:r w:rsidR="000F097C" w:rsidRPr="00D23E4F">
        <w:rPr>
          <w:rFonts w:ascii="Source Sans Pro" w:hAnsi="Source Sans Pro"/>
          <w:color w:val="000000"/>
          <w:sz w:val="22"/>
        </w:rPr>
        <w:t xml:space="preserve"> avec une triple approche : agricole, environnementale</w:t>
      </w:r>
      <w:r w:rsidR="000F097C">
        <w:rPr>
          <w:rFonts w:ascii="Source Sans Pro" w:hAnsi="Source Sans Pro"/>
          <w:color w:val="000000"/>
          <w:sz w:val="22"/>
        </w:rPr>
        <w:t xml:space="preserve"> et</w:t>
      </w:r>
      <w:r w:rsidR="000F097C" w:rsidRPr="00D23E4F">
        <w:rPr>
          <w:rFonts w:ascii="Source Sans Pro" w:hAnsi="Source Sans Pro"/>
          <w:color w:val="000000"/>
          <w:sz w:val="22"/>
        </w:rPr>
        <w:t xml:space="preserve"> de développement rural, </w:t>
      </w:r>
    </w:p>
    <w:p w14:paraId="39711DC7" w14:textId="77777777" w:rsidR="000F097C" w:rsidRPr="002D62EB" w:rsidRDefault="000F097C" w:rsidP="000F097C">
      <w:pPr>
        <w:pStyle w:val="Paragraphedeliste"/>
        <w:numPr>
          <w:ilvl w:val="0"/>
          <w:numId w:val="19"/>
        </w:numPr>
        <w:spacing w:before="120"/>
        <w:rPr>
          <w:rFonts w:ascii="Source Sans Pro" w:hAnsi="Source Sans Pro"/>
          <w:sz w:val="22"/>
        </w:rPr>
      </w:pPr>
      <w:r>
        <w:rPr>
          <w:rFonts w:ascii="Source Sans Pro" w:hAnsi="Source Sans Pro"/>
          <w:color w:val="000000"/>
          <w:sz w:val="22"/>
        </w:rPr>
        <w:t>accompagner et promouvoir le développement d’une</w:t>
      </w:r>
      <w:r w:rsidRPr="00AB2669">
        <w:rPr>
          <w:rFonts w:ascii="Source Sans Pro" w:hAnsi="Source Sans Pro"/>
          <w:color w:val="000000"/>
          <w:sz w:val="22"/>
        </w:rPr>
        <w:t xml:space="preserve"> gestion durable</w:t>
      </w:r>
      <w:r>
        <w:rPr>
          <w:rFonts w:ascii="Source Sans Pro" w:hAnsi="Source Sans Pro"/>
          <w:color w:val="000000"/>
          <w:sz w:val="22"/>
        </w:rPr>
        <w:t xml:space="preserve"> des arbres hors forêt</w:t>
      </w:r>
      <w:r w:rsidRPr="00AB2669">
        <w:rPr>
          <w:rFonts w:ascii="Source Sans Pro" w:hAnsi="Source Sans Pro"/>
          <w:color w:val="000000"/>
          <w:sz w:val="22"/>
        </w:rPr>
        <w:t xml:space="preserve"> permettant </w:t>
      </w:r>
      <w:r>
        <w:rPr>
          <w:rFonts w:ascii="Source Sans Pro" w:hAnsi="Source Sans Pro"/>
          <w:color w:val="000000"/>
          <w:sz w:val="22"/>
        </w:rPr>
        <w:t xml:space="preserve">leur </w:t>
      </w:r>
      <w:r w:rsidRPr="00AB2669">
        <w:rPr>
          <w:rFonts w:ascii="Source Sans Pro" w:hAnsi="Source Sans Pro"/>
          <w:color w:val="000000"/>
          <w:sz w:val="22"/>
        </w:rPr>
        <w:t>renouvellement</w:t>
      </w:r>
      <w:r>
        <w:rPr>
          <w:rFonts w:ascii="Source Sans Pro" w:hAnsi="Source Sans Pro"/>
          <w:color w:val="000000"/>
          <w:sz w:val="22"/>
        </w:rPr>
        <w:t xml:space="preserve"> et la fourniture de services environnementaux</w:t>
      </w:r>
      <w:r w:rsidRPr="00AB2669">
        <w:rPr>
          <w:rFonts w:ascii="Source Sans Pro" w:hAnsi="Source Sans Pro"/>
          <w:color w:val="000000"/>
          <w:sz w:val="22"/>
        </w:rPr>
        <w:t xml:space="preserve">, </w:t>
      </w:r>
    </w:p>
    <w:p w14:paraId="43903B47" w14:textId="1DB87FF2" w:rsidR="000F097C" w:rsidRPr="00B84031" w:rsidRDefault="000F097C" w:rsidP="000F097C">
      <w:pPr>
        <w:pStyle w:val="Paragraphedeliste"/>
        <w:numPr>
          <w:ilvl w:val="0"/>
          <w:numId w:val="19"/>
        </w:numPr>
        <w:spacing w:before="120"/>
        <w:rPr>
          <w:rFonts w:ascii="Source Sans Pro" w:hAnsi="Source Sans Pro"/>
          <w:sz w:val="22"/>
        </w:rPr>
      </w:pPr>
      <w:r>
        <w:rPr>
          <w:rFonts w:ascii="Source Sans Pro" w:hAnsi="Source Sans Pro"/>
          <w:color w:val="000000"/>
          <w:sz w:val="22"/>
        </w:rPr>
        <w:t>promouvoir et développer un modèle économique viable et durable d’intégration et de valorisation de l’arbre hors forêt dans les territoires en s’appuyant sur</w:t>
      </w:r>
      <w:r w:rsidRPr="00AB2669">
        <w:rPr>
          <w:rFonts w:ascii="Source Sans Pro" w:hAnsi="Source Sans Pro"/>
          <w:color w:val="000000"/>
          <w:sz w:val="22"/>
        </w:rPr>
        <w:t xml:space="preserve"> des filières amont et aval de qualité</w:t>
      </w:r>
      <w:r>
        <w:rPr>
          <w:rFonts w:ascii="Source Sans Pro" w:hAnsi="Source Sans Pro"/>
          <w:color w:val="000000"/>
          <w:sz w:val="22"/>
        </w:rPr>
        <w:t xml:space="preserve"> permettant d’assurer dans le temps la pérennité et la fonctionnalité des infrastructures arborées</w:t>
      </w:r>
      <w:r w:rsidR="00133B05">
        <w:rPr>
          <w:rFonts w:ascii="Source Sans Pro" w:hAnsi="Source Sans Pro"/>
          <w:color w:val="000000"/>
          <w:sz w:val="22"/>
        </w:rPr>
        <w:t>,</w:t>
      </w:r>
    </w:p>
    <w:p w14:paraId="0F3EE06C" w14:textId="77777777" w:rsidR="000F097C" w:rsidRPr="0051443D" w:rsidRDefault="000F097C" w:rsidP="000F097C">
      <w:pPr>
        <w:pStyle w:val="Paragraphedeliste"/>
        <w:numPr>
          <w:ilvl w:val="0"/>
          <w:numId w:val="19"/>
        </w:numPr>
        <w:spacing w:before="120"/>
        <w:rPr>
          <w:rFonts w:ascii="Source Sans Pro" w:hAnsi="Source Sans Pro"/>
          <w:sz w:val="22"/>
        </w:rPr>
      </w:pPr>
      <w:r>
        <w:rPr>
          <w:rFonts w:ascii="Source Sans Pro" w:hAnsi="Source Sans Pro"/>
          <w:color w:val="000000"/>
          <w:sz w:val="22"/>
        </w:rPr>
        <w:t>participer à l’amélioration de la prise en compte de l’arbre hors forêt dans les réglementations et politiques publiques de l’environnement et de l’agroécologie.</w:t>
      </w:r>
    </w:p>
    <w:p w14:paraId="7A34499A" w14:textId="77777777" w:rsidR="000F097C" w:rsidRDefault="000F097C" w:rsidP="000F097C">
      <w:pPr>
        <w:rPr>
          <w:rFonts w:ascii="Source Sans Pro" w:hAnsi="Source Sans Pro"/>
          <w:color w:val="000000"/>
          <w:sz w:val="22"/>
        </w:rPr>
      </w:pPr>
    </w:p>
    <w:p w14:paraId="42F885E4" w14:textId="3E5D9102" w:rsidR="000F097C" w:rsidRDefault="000F097C" w:rsidP="000F097C">
      <w:pPr>
        <w:rPr>
          <w:rFonts w:ascii="Source Sans Pro" w:hAnsi="Source Sans Pro"/>
          <w:color w:val="000000"/>
          <w:sz w:val="22"/>
        </w:rPr>
      </w:pPr>
      <w:r w:rsidRPr="00BB73FA">
        <w:rPr>
          <w:rFonts w:ascii="Source Sans Pro" w:hAnsi="Source Sans Pro"/>
          <w:color w:val="000000"/>
          <w:sz w:val="22"/>
        </w:rPr>
        <w:t>Pour mener à bien cette mission</w:t>
      </w:r>
      <w:r w:rsidR="006C76C5">
        <w:rPr>
          <w:rFonts w:ascii="Source Sans Pro" w:hAnsi="Source Sans Pro"/>
          <w:color w:val="000000"/>
          <w:sz w:val="22"/>
        </w:rPr>
        <w:t xml:space="preserve"> </w:t>
      </w:r>
      <w:r w:rsidR="006C76C5" w:rsidRPr="0022537D">
        <w:rPr>
          <w:rFonts w:ascii="Source Sans Pro" w:hAnsi="Source Sans Pro"/>
          <w:color w:val="000000"/>
          <w:sz w:val="22"/>
        </w:rPr>
        <w:t>cruciale en faveur du développement de l’arbre hors forêt</w:t>
      </w:r>
      <w:r w:rsidRPr="00BB73FA">
        <w:rPr>
          <w:rFonts w:ascii="Source Sans Pro" w:hAnsi="Source Sans Pro"/>
          <w:color w:val="000000"/>
          <w:sz w:val="22"/>
        </w:rPr>
        <w:t xml:space="preserve">, </w:t>
      </w:r>
      <w:r>
        <w:rPr>
          <w:rFonts w:ascii="Source Sans Pro" w:hAnsi="Source Sans Pro"/>
          <w:sz w:val="22"/>
        </w:rPr>
        <w:t>l’association</w:t>
      </w:r>
      <w:r w:rsidRPr="00BB73FA">
        <w:rPr>
          <w:rFonts w:ascii="Source Sans Pro" w:hAnsi="Source Sans Pro"/>
          <w:sz w:val="22"/>
        </w:rPr>
        <w:t xml:space="preserve"> </w:t>
      </w:r>
      <w:r w:rsidRPr="00BB73FA">
        <w:rPr>
          <w:rFonts w:ascii="Source Sans Pro" w:hAnsi="Source Sans Pro"/>
          <w:color w:val="000000"/>
          <w:sz w:val="22"/>
        </w:rPr>
        <w:t xml:space="preserve">s’appuie sur l’expertise et les réalisations de ses adhérents qu’elle </w:t>
      </w:r>
      <w:r>
        <w:rPr>
          <w:rFonts w:ascii="Source Sans Pro" w:hAnsi="Source Sans Pro"/>
          <w:color w:val="000000"/>
          <w:sz w:val="22"/>
        </w:rPr>
        <w:t xml:space="preserve">réunit, </w:t>
      </w:r>
      <w:r w:rsidRPr="00BB73FA">
        <w:rPr>
          <w:rFonts w:ascii="Source Sans Pro" w:hAnsi="Source Sans Pro"/>
          <w:color w:val="000000"/>
          <w:sz w:val="22"/>
        </w:rPr>
        <w:t>représente</w:t>
      </w:r>
      <w:r>
        <w:rPr>
          <w:rFonts w:ascii="Source Sans Pro" w:hAnsi="Source Sans Pro"/>
          <w:color w:val="000000"/>
          <w:sz w:val="22"/>
        </w:rPr>
        <w:t xml:space="preserve"> et outille. </w:t>
      </w:r>
    </w:p>
    <w:p w14:paraId="533559DD" w14:textId="77777777" w:rsidR="000F097C" w:rsidRDefault="000F097C" w:rsidP="000F097C">
      <w:pPr>
        <w:rPr>
          <w:rFonts w:ascii="Source Sans Pro" w:hAnsi="Source Sans Pro"/>
          <w:color w:val="000000"/>
          <w:sz w:val="22"/>
        </w:rPr>
      </w:pPr>
    </w:p>
    <w:p w14:paraId="40C54B8D" w14:textId="0A79D0F8" w:rsidR="000F097C" w:rsidRPr="00BB73FA" w:rsidRDefault="000F097C" w:rsidP="000F097C">
      <w:pPr>
        <w:rPr>
          <w:rFonts w:ascii="Source Sans Pro" w:hAnsi="Source Sans Pro"/>
          <w:sz w:val="22"/>
        </w:rPr>
      </w:pPr>
      <w:r>
        <w:rPr>
          <w:rFonts w:ascii="Source Sans Pro" w:hAnsi="Source Sans Pro"/>
          <w:color w:val="000000"/>
          <w:sz w:val="22"/>
        </w:rPr>
        <w:t xml:space="preserve">Ainsi, le réseau Afac </w:t>
      </w:r>
      <w:r w:rsidRPr="00BB73FA">
        <w:rPr>
          <w:rFonts w:ascii="Source Sans Pro" w:hAnsi="Source Sans Pro"/>
          <w:sz w:val="22"/>
        </w:rPr>
        <w:t>est structuré à l’échelle nationale</w:t>
      </w:r>
      <w:r>
        <w:rPr>
          <w:rFonts w:ascii="Source Sans Pro" w:hAnsi="Source Sans Pro"/>
          <w:sz w:val="22"/>
        </w:rPr>
        <w:t xml:space="preserve"> par la présente </w:t>
      </w:r>
      <w:r w:rsidR="002C2B6C">
        <w:rPr>
          <w:rFonts w:ascii="Source Sans Pro" w:hAnsi="Source Sans Pro"/>
          <w:sz w:val="22"/>
        </w:rPr>
        <w:t>a</w:t>
      </w:r>
      <w:r>
        <w:rPr>
          <w:rFonts w:ascii="Source Sans Pro" w:hAnsi="Source Sans Pro"/>
          <w:sz w:val="22"/>
        </w:rPr>
        <w:t>ssociation</w:t>
      </w:r>
      <w:r w:rsidRPr="00BB73FA">
        <w:rPr>
          <w:rFonts w:ascii="Source Sans Pro" w:hAnsi="Source Sans Pro"/>
          <w:sz w:val="22"/>
        </w:rPr>
        <w:t xml:space="preserve">, à laquelle adhère </w:t>
      </w:r>
      <w:r>
        <w:rPr>
          <w:rFonts w:ascii="Source Sans Pro" w:hAnsi="Source Sans Pro"/>
          <w:sz w:val="22"/>
        </w:rPr>
        <w:t xml:space="preserve">les </w:t>
      </w:r>
      <w:r w:rsidRPr="00BB73FA">
        <w:rPr>
          <w:rFonts w:ascii="Source Sans Pro" w:hAnsi="Source Sans Pro"/>
          <w:color w:val="000000"/>
          <w:sz w:val="22"/>
        </w:rPr>
        <w:t xml:space="preserve">structures </w:t>
      </w:r>
      <w:r>
        <w:rPr>
          <w:rFonts w:ascii="Source Sans Pro" w:hAnsi="Source Sans Pro"/>
          <w:color w:val="000000"/>
          <w:sz w:val="22"/>
        </w:rPr>
        <w:t xml:space="preserve">personnes morales </w:t>
      </w:r>
      <w:r w:rsidRPr="00BB73FA">
        <w:rPr>
          <w:rFonts w:ascii="Source Sans Pro" w:hAnsi="Source Sans Pro"/>
          <w:color w:val="000000"/>
          <w:sz w:val="22"/>
        </w:rPr>
        <w:t xml:space="preserve">qui mènent des actions </w:t>
      </w:r>
      <w:r>
        <w:rPr>
          <w:rFonts w:ascii="Source Sans Pro" w:hAnsi="Source Sans Pro"/>
          <w:color w:val="000000"/>
          <w:sz w:val="22"/>
        </w:rPr>
        <w:t xml:space="preserve">en faveur du développement de </w:t>
      </w:r>
      <w:r w:rsidRPr="00BB73FA">
        <w:rPr>
          <w:rFonts w:ascii="Source Sans Pro" w:hAnsi="Source Sans Pro"/>
          <w:color w:val="000000"/>
          <w:sz w:val="22"/>
        </w:rPr>
        <w:t>l’arbre</w:t>
      </w:r>
      <w:r>
        <w:rPr>
          <w:rFonts w:ascii="Source Sans Pro" w:hAnsi="Source Sans Pro"/>
          <w:color w:val="000000"/>
          <w:sz w:val="22"/>
        </w:rPr>
        <w:t xml:space="preserve"> hors forêt</w:t>
      </w:r>
      <w:r w:rsidRPr="00BB73FA">
        <w:rPr>
          <w:rFonts w:ascii="Source Sans Pro" w:hAnsi="Source Sans Pro"/>
          <w:color w:val="000000"/>
          <w:sz w:val="22"/>
        </w:rPr>
        <w:t xml:space="preserve"> dans les territoires</w:t>
      </w:r>
      <w:r w:rsidRPr="006178DB">
        <w:rPr>
          <w:rFonts w:ascii="Source Sans Pro" w:hAnsi="Source Sans Pro"/>
          <w:color w:val="000000"/>
          <w:sz w:val="22"/>
        </w:rPr>
        <w:t xml:space="preserve"> </w:t>
      </w:r>
      <w:r w:rsidRPr="00BB73FA">
        <w:rPr>
          <w:rFonts w:ascii="Source Sans Pro" w:hAnsi="Source Sans Pro"/>
          <w:color w:val="000000"/>
          <w:sz w:val="22"/>
        </w:rPr>
        <w:t xml:space="preserve">dans </w:t>
      </w:r>
      <w:r>
        <w:rPr>
          <w:rFonts w:ascii="Source Sans Pro" w:hAnsi="Source Sans Pro"/>
          <w:color w:val="000000"/>
          <w:sz w:val="22"/>
        </w:rPr>
        <w:t>d</w:t>
      </w:r>
      <w:r w:rsidR="00B368E6">
        <w:rPr>
          <w:rFonts w:ascii="Source Sans Pro" w:hAnsi="Source Sans Pro"/>
          <w:color w:val="000000"/>
          <w:sz w:val="22"/>
        </w:rPr>
        <w:t>e</w:t>
      </w:r>
      <w:r w:rsidRPr="00BB73FA">
        <w:rPr>
          <w:rFonts w:ascii="Source Sans Pro" w:hAnsi="Source Sans Pro"/>
          <w:color w:val="000000"/>
          <w:sz w:val="22"/>
        </w:rPr>
        <w:t xml:space="preserve">s domaines </w:t>
      </w:r>
      <w:r>
        <w:rPr>
          <w:rFonts w:ascii="Source Sans Pro" w:hAnsi="Source Sans Pro"/>
          <w:color w:val="000000"/>
          <w:sz w:val="22"/>
        </w:rPr>
        <w:t>très diversifiés (</w:t>
      </w:r>
      <w:r w:rsidRPr="00BB73FA">
        <w:rPr>
          <w:rFonts w:ascii="Source Sans Pro" w:hAnsi="Source Sans Pro"/>
          <w:color w:val="000000"/>
          <w:sz w:val="22"/>
        </w:rPr>
        <w:t>plantation, conseil, gestion, valorisation, élaboration des politiques publiques, recherche, enseignement, sensibilisation, développement</w:t>
      </w:r>
      <w:r>
        <w:rPr>
          <w:rFonts w:ascii="Source Sans Pro" w:hAnsi="Source Sans Pro"/>
          <w:color w:val="000000"/>
          <w:sz w:val="22"/>
        </w:rPr>
        <w:t xml:space="preserve">…).  </w:t>
      </w:r>
    </w:p>
    <w:p w14:paraId="6BF03903" w14:textId="77777777" w:rsidR="000F097C" w:rsidRPr="00BB73FA" w:rsidRDefault="000F097C" w:rsidP="000F097C">
      <w:pPr>
        <w:pBdr>
          <w:top w:val="nil"/>
          <w:left w:val="nil"/>
          <w:bottom w:val="nil"/>
          <w:right w:val="nil"/>
          <w:between w:val="nil"/>
        </w:pBdr>
        <w:ind w:right="-36"/>
        <w:rPr>
          <w:rFonts w:ascii="Source Sans Pro" w:hAnsi="Source Sans Pro"/>
          <w:sz w:val="22"/>
        </w:rPr>
      </w:pPr>
    </w:p>
    <w:p w14:paraId="0C3E7B27" w14:textId="77777777" w:rsidR="000F097C" w:rsidRPr="00BB73FA" w:rsidRDefault="000F097C" w:rsidP="000F097C">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Sa durée est illimitée.</w:t>
      </w:r>
    </w:p>
    <w:p w14:paraId="54073E77" w14:textId="77777777" w:rsidR="000F097C" w:rsidRPr="00BB73FA" w:rsidRDefault="000F097C" w:rsidP="000F097C">
      <w:pPr>
        <w:pBdr>
          <w:top w:val="nil"/>
          <w:left w:val="nil"/>
          <w:bottom w:val="nil"/>
          <w:right w:val="nil"/>
          <w:between w:val="nil"/>
        </w:pBdr>
        <w:ind w:right="-36"/>
        <w:rPr>
          <w:rFonts w:ascii="Source Sans Pro" w:hAnsi="Source Sans Pro"/>
          <w:color w:val="000000"/>
          <w:sz w:val="22"/>
        </w:rPr>
      </w:pPr>
    </w:p>
    <w:p w14:paraId="34F43705" w14:textId="77777777" w:rsidR="000F097C" w:rsidRPr="00BB73FA" w:rsidRDefault="000F097C" w:rsidP="000F097C">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sz w:val="22"/>
        </w:rPr>
        <w:t xml:space="preserve"> </w:t>
      </w:r>
      <w:r w:rsidRPr="00BB73FA">
        <w:rPr>
          <w:rFonts w:ascii="Source Sans Pro" w:hAnsi="Source Sans Pro"/>
          <w:color w:val="000000"/>
          <w:sz w:val="22"/>
        </w:rPr>
        <w:t xml:space="preserve">Son siège est </w:t>
      </w:r>
      <w:r>
        <w:rPr>
          <w:rFonts w:ascii="Source Sans Pro" w:hAnsi="Source Sans Pro"/>
          <w:color w:val="000000"/>
          <w:sz w:val="22"/>
        </w:rPr>
        <w:t>à</w:t>
      </w:r>
      <w:r w:rsidRPr="00BB73FA">
        <w:rPr>
          <w:rFonts w:ascii="Source Sans Pro" w:hAnsi="Source Sans Pro"/>
          <w:color w:val="000000"/>
          <w:sz w:val="22"/>
        </w:rPr>
        <w:t xml:space="preserve"> Paris</w:t>
      </w:r>
    </w:p>
    <w:p w14:paraId="17EF81DA" w14:textId="0EEAE9A1" w:rsidR="000F097C" w:rsidRPr="00BB73FA" w:rsidRDefault="000F097C" w:rsidP="000F097C">
      <w:pPr>
        <w:pBdr>
          <w:top w:val="nil"/>
          <w:left w:val="nil"/>
          <w:bottom w:val="nil"/>
          <w:right w:val="nil"/>
          <w:between w:val="nil"/>
        </w:pBdr>
        <w:ind w:right="-36"/>
        <w:rPr>
          <w:rFonts w:ascii="Source Sans Pro" w:hAnsi="Source Sans Pro"/>
          <w:sz w:val="22"/>
        </w:rPr>
      </w:pPr>
      <w:r w:rsidRPr="00BB73FA">
        <w:rPr>
          <w:rFonts w:ascii="Source Sans Pro" w:hAnsi="Source Sans Pro"/>
          <w:color w:val="000000"/>
          <w:sz w:val="22"/>
        </w:rPr>
        <w:t xml:space="preserve">Le changement de siège à l’intérieur </w:t>
      </w:r>
      <w:r>
        <w:rPr>
          <w:rFonts w:ascii="Source Sans Pro" w:hAnsi="Source Sans Pro"/>
          <w:color w:val="000000"/>
          <w:sz w:val="22"/>
        </w:rPr>
        <w:t>de Paris</w:t>
      </w:r>
      <w:r w:rsidRPr="00BB73FA">
        <w:rPr>
          <w:rFonts w:ascii="Source Sans Pro" w:hAnsi="Source Sans Pro"/>
          <w:color w:val="000000"/>
          <w:sz w:val="22"/>
        </w:rPr>
        <w:t xml:space="preserve"> relève d'une décision du conseil d’administration, ratifiée par l’assemblée générale et déclarée au préfet ainsi qu’au ministre de l’Intérieur. Tout changement de siège hors </w:t>
      </w:r>
      <w:r>
        <w:rPr>
          <w:rFonts w:ascii="Source Sans Pro" w:hAnsi="Source Sans Pro"/>
          <w:color w:val="000000"/>
          <w:sz w:val="22"/>
        </w:rPr>
        <w:t>de Paris</w:t>
      </w:r>
      <w:r w:rsidRPr="00BB73FA">
        <w:rPr>
          <w:rFonts w:ascii="Source Sans Pro" w:hAnsi="Source Sans Pro"/>
          <w:color w:val="000000"/>
          <w:sz w:val="22"/>
        </w:rPr>
        <w:t xml:space="preserve"> requiert l’application des articles 1</w:t>
      </w:r>
      <w:r w:rsidRPr="00BB73FA">
        <w:rPr>
          <w:rFonts w:ascii="Source Sans Pro" w:hAnsi="Source Sans Pro"/>
          <w:sz w:val="22"/>
        </w:rPr>
        <w:t>8</w:t>
      </w:r>
      <w:r w:rsidRPr="00BB73FA">
        <w:rPr>
          <w:rFonts w:ascii="Source Sans Pro" w:hAnsi="Source Sans Pro"/>
          <w:color w:val="000000"/>
          <w:sz w:val="22"/>
        </w:rPr>
        <w:t xml:space="preserve"> et 2</w:t>
      </w:r>
      <w:r w:rsidRPr="00BB73FA">
        <w:rPr>
          <w:rFonts w:ascii="Source Sans Pro" w:hAnsi="Source Sans Pro"/>
          <w:sz w:val="22"/>
        </w:rPr>
        <w:t>1</w:t>
      </w:r>
      <w:r w:rsidRPr="00BB73FA">
        <w:rPr>
          <w:rFonts w:ascii="Source Sans Pro" w:hAnsi="Source Sans Pro"/>
          <w:color w:val="000000"/>
          <w:sz w:val="22"/>
        </w:rPr>
        <w:t xml:space="preserve"> des présents statuts.</w:t>
      </w:r>
      <w:sdt>
        <w:sdtPr>
          <w:rPr>
            <w:rFonts w:ascii="Source Sans Pro" w:hAnsi="Source Sans Pro"/>
            <w:sz w:val="22"/>
          </w:rPr>
          <w:tag w:val="goog_rdk_50"/>
          <w:id w:val="-1349720462"/>
          <w:showingPlcHdr/>
        </w:sdtPr>
        <w:sdtEndPr/>
        <w:sdtContent>
          <w:r>
            <w:rPr>
              <w:rFonts w:ascii="Source Sans Pro" w:hAnsi="Source Sans Pro"/>
              <w:sz w:val="22"/>
            </w:rPr>
            <w:t xml:space="preserve">     </w:t>
          </w:r>
        </w:sdtContent>
      </w:sdt>
    </w:p>
    <w:sdt>
      <w:sdtPr>
        <w:rPr>
          <w:rFonts w:ascii="Source Sans Pro" w:hAnsi="Source Sans Pro"/>
          <w:sz w:val="22"/>
        </w:rPr>
        <w:tag w:val="goog_rdk_52"/>
        <w:id w:val="53898960"/>
      </w:sdtPr>
      <w:sdtEndPr/>
      <w:sdtContent>
        <w:p w14:paraId="5A55432A" w14:textId="1BDBAE90" w:rsidR="000F097C" w:rsidRPr="00BB73FA" w:rsidRDefault="002C5AD9" w:rsidP="000F097C">
          <w:pPr>
            <w:ind w:right="-36"/>
            <w:rPr>
              <w:rFonts w:ascii="Source Sans Pro" w:hAnsi="Source Sans Pro"/>
              <w:sz w:val="22"/>
            </w:rPr>
          </w:pPr>
          <w:sdt>
            <w:sdtPr>
              <w:rPr>
                <w:rFonts w:ascii="Source Sans Pro" w:hAnsi="Source Sans Pro"/>
                <w:sz w:val="22"/>
              </w:rPr>
              <w:tag w:val="goog_rdk_51"/>
              <w:id w:val="1952591512"/>
              <w:showingPlcHdr/>
            </w:sdtPr>
            <w:sdtEndPr/>
            <w:sdtContent>
              <w:r w:rsidR="000F097C" w:rsidRPr="00BB73FA">
                <w:rPr>
                  <w:rFonts w:ascii="Source Sans Pro" w:hAnsi="Source Sans Pro"/>
                  <w:sz w:val="22"/>
                </w:rPr>
                <w:t xml:space="preserve">     </w:t>
              </w:r>
            </w:sdtContent>
          </w:sdt>
        </w:p>
      </w:sdtContent>
    </w:sdt>
    <w:p w14:paraId="091B0D8E" w14:textId="77777777" w:rsidR="00F2240D" w:rsidRDefault="00F2240D" w:rsidP="009209FB">
      <w:pPr>
        <w:ind w:right="-36"/>
        <w:jc w:val="center"/>
        <w:rPr>
          <w:rFonts w:ascii="Source Sans Pro" w:hAnsi="Source Sans Pro"/>
          <w:b/>
          <w:bCs/>
          <w:sz w:val="22"/>
        </w:rPr>
      </w:pPr>
    </w:p>
    <w:p w14:paraId="0000006C" w14:textId="46E95152" w:rsidR="00481DD9" w:rsidRPr="009209FB" w:rsidRDefault="002D4B3C" w:rsidP="00C1571A">
      <w:pPr>
        <w:pStyle w:val="Titre1"/>
        <w:ind w:left="0" w:right="-36"/>
        <w:rPr>
          <w:rFonts w:ascii="Source Sans Pro" w:hAnsi="Source Sans Pro"/>
          <w:b w:val="0"/>
          <w:bCs w:val="0"/>
          <w:sz w:val="22"/>
        </w:rPr>
      </w:pPr>
      <w:bookmarkStart w:id="2" w:name="_Toc117664632"/>
      <w:r w:rsidRPr="00C1571A">
        <w:rPr>
          <w:rFonts w:ascii="Source Sans Pro" w:hAnsi="Source Sans Pro"/>
          <w:sz w:val="22"/>
          <w:szCs w:val="22"/>
        </w:rPr>
        <w:t>Article</w:t>
      </w:r>
      <w:r w:rsidR="00C1571A" w:rsidRPr="00C1571A">
        <w:rPr>
          <w:rFonts w:ascii="Source Sans Pro" w:hAnsi="Source Sans Pro"/>
          <w:sz w:val="22"/>
          <w:szCs w:val="22"/>
        </w:rPr>
        <w:t xml:space="preserve"> </w:t>
      </w:r>
      <w:r w:rsidR="009209FB" w:rsidRPr="00C1571A">
        <w:rPr>
          <w:rFonts w:ascii="Source Sans Pro" w:hAnsi="Source Sans Pro"/>
          <w:sz w:val="22"/>
          <w:szCs w:val="22"/>
        </w:rPr>
        <w:t>2</w:t>
      </w:r>
      <w:r w:rsidR="00FA2C37" w:rsidRPr="00C1571A">
        <w:rPr>
          <w:rFonts w:ascii="Source Sans Pro" w:hAnsi="Source Sans Pro"/>
          <w:sz w:val="22"/>
          <w:szCs w:val="22"/>
        </w:rPr>
        <w:t xml:space="preserve"> –</w:t>
      </w:r>
      <w:r w:rsidR="00AF466B" w:rsidRPr="00C1571A">
        <w:rPr>
          <w:rFonts w:ascii="Source Sans Pro" w:hAnsi="Source Sans Pro"/>
          <w:sz w:val="22"/>
          <w:szCs w:val="22"/>
        </w:rPr>
        <w:t>M</w:t>
      </w:r>
      <w:r w:rsidR="00FA2C37" w:rsidRPr="00C1571A">
        <w:rPr>
          <w:rFonts w:ascii="Source Sans Pro" w:hAnsi="Source Sans Pro"/>
          <w:sz w:val="22"/>
          <w:szCs w:val="22"/>
        </w:rPr>
        <w:t>oyens</w:t>
      </w:r>
      <w:r w:rsidR="00262D42" w:rsidRPr="00C1571A">
        <w:rPr>
          <w:rFonts w:ascii="Source Sans Pro" w:hAnsi="Source Sans Pro"/>
          <w:sz w:val="22"/>
          <w:szCs w:val="22"/>
        </w:rPr>
        <w:t xml:space="preserve"> d’action</w:t>
      </w:r>
      <w:bookmarkEnd w:id="2"/>
    </w:p>
    <w:p w14:paraId="0000006D" w14:textId="77777777" w:rsidR="00481DD9" w:rsidRPr="00BB73FA" w:rsidRDefault="00481DD9" w:rsidP="00BB73FA">
      <w:pPr>
        <w:pBdr>
          <w:top w:val="nil"/>
          <w:left w:val="nil"/>
          <w:bottom w:val="nil"/>
          <w:right w:val="nil"/>
          <w:between w:val="nil"/>
        </w:pBdr>
        <w:ind w:right="-36"/>
        <w:rPr>
          <w:rFonts w:ascii="Source Sans Pro" w:hAnsi="Source Sans Pro"/>
          <w:color w:val="000000"/>
          <w:sz w:val="22"/>
        </w:rPr>
      </w:pPr>
    </w:p>
    <w:p w14:paraId="3C3400B4" w14:textId="77777777" w:rsidR="00A56F94" w:rsidRPr="00A076DE" w:rsidRDefault="00A56F94" w:rsidP="00A56F94">
      <w:pPr>
        <w:pBdr>
          <w:top w:val="nil"/>
          <w:left w:val="nil"/>
          <w:bottom w:val="nil"/>
          <w:right w:val="nil"/>
          <w:between w:val="nil"/>
        </w:pBdr>
        <w:ind w:right="-36"/>
        <w:rPr>
          <w:rFonts w:ascii="Source Sans Pro" w:hAnsi="Source Sans Pro"/>
          <w:sz w:val="22"/>
        </w:rPr>
      </w:pPr>
      <w:r>
        <w:rPr>
          <w:rFonts w:ascii="Source Sans Pro" w:hAnsi="Source Sans Pro"/>
          <w:color w:val="000000"/>
          <w:sz w:val="22"/>
        </w:rPr>
        <w:t>L’association dispose de tous les moyens d’actions autorisés par les lois et règlements et en particulier :</w:t>
      </w:r>
    </w:p>
    <w:p w14:paraId="320BD0FC" w14:textId="77777777" w:rsidR="00A56F94" w:rsidRPr="00A076DE" w:rsidRDefault="00A56F94" w:rsidP="00A56F94">
      <w:pPr>
        <w:pBdr>
          <w:top w:val="nil"/>
          <w:left w:val="nil"/>
          <w:bottom w:val="nil"/>
          <w:right w:val="nil"/>
          <w:between w:val="nil"/>
        </w:pBdr>
        <w:ind w:left="720" w:right="-36"/>
        <w:rPr>
          <w:rFonts w:ascii="Source Sans Pro" w:hAnsi="Source Sans Pro"/>
          <w:sz w:val="22"/>
        </w:rPr>
      </w:pPr>
    </w:p>
    <w:p w14:paraId="0A5D13FD" w14:textId="77777777" w:rsidR="00A56F94" w:rsidRDefault="00A56F94" w:rsidP="00A56F94">
      <w:pPr>
        <w:numPr>
          <w:ilvl w:val="0"/>
          <w:numId w:val="10"/>
        </w:numPr>
        <w:pBdr>
          <w:top w:val="nil"/>
          <w:left w:val="nil"/>
          <w:bottom w:val="nil"/>
          <w:right w:val="nil"/>
          <w:between w:val="nil"/>
        </w:pBdr>
        <w:ind w:right="-36"/>
        <w:rPr>
          <w:rFonts w:ascii="Source Sans Pro" w:hAnsi="Source Sans Pro"/>
          <w:sz w:val="22"/>
        </w:rPr>
      </w:pPr>
      <w:r w:rsidRPr="00BB73FA">
        <w:rPr>
          <w:rFonts w:ascii="Source Sans Pro" w:hAnsi="Source Sans Pro"/>
          <w:sz w:val="22"/>
        </w:rPr>
        <w:t>Mobiliser la société pour faire connaître les enjeux de l’arbre hors-forêt,</w:t>
      </w:r>
      <w:r>
        <w:rPr>
          <w:rFonts w:ascii="Source Sans Pro" w:hAnsi="Source Sans Pro"/>
          <w:sz w:val="22"/>
        </w:rPr>
        <w:t xml:space="preserve"> par la sensibilisation, la communication et la mise en valeur de retour d’expériences,</w:t>
      </w:r>
    </w:p>
    <w:p w14:paraId="2FD48C7B" w14:textId="0F4D31BC" w:rsidR="00A56F94" w:rsidRDefault="00A56F94" w:rsidP="00A56F94">
      <w:pPr>
        <w:numPr>
          <w:ilvl w:val="0"/>
          <w:numId w:val="10"/>
        </w:numPr>
        <w:pBdr>
          <w:top w:val="nil"/>
          <w:left w:val="nil"/>
          <w:bottom w:val="nil"/>
          <w:right w:val="nil"/>
          <w:between w:val="nil"/>
        </w:pBdr>
        <w:ind w:right="-36"/>
        <w:rPr>
          <w:rFonts w:ascii="Source Sans Pro" w:hAnsi="Source Sans Pro"/>
          <w:sz w:val="22"/>
        </w:rPr>
      </w:pPr>
      <w:r w:rsidRPr="00BB73FA">
        <w:rPr>
          <w:rFonts w:ascii="Source Sans Pro" w:hAnsi="Source Sans Pro"/>
          <w:sz w:val="22"/>
        </w:rPr>
        <w:lastRenderedPageBreak/>
        <w:t>Favoriser le partage d’information</w:t>
      </w:r>
      <w:r>
        <w:rPr>
          <w:rFonts w:ascii="Source Sans Pro" w:hAnsi="Source Sans Pro"/>
          <w:sz w:val="22"/>
        </w:rPr>
        <w:t>s entre les acteurs agissant pour l’arbre hors forêt à l’échelle nationale et régionale,</w:t>
      </w:r>
      <w:r w:rsidR="00C463C5">
        <w:rPr>
          <w:rFonts w:ascii="Source Sans Pro" w:hAnsi="Source Sans Pro"/>
          <w:sz w:val="22"/>
        </w:rPr>
        <w:t xml:space="preserve"> notamment p</w:t>
      </w:r>
      <w:r w:rsidR="00E97296">
        <w:rPr>
          <w:rFonts w:ascii="Source Sans Pro" w:hAnsi="Source Sans Pro"/>
          <w:sz w:val="22"/>
        </w:rPr>
        <w:t xml:space="preserve">ar l’organisation de journées techniques régionales et nationales, </w:t>
      </w:r>
      <w:r w:rsidR="008C0523">
        <w:rPr>
          <w:rFonts w:ascii="Source Sans Pro" w:hAnsi="Source Sans Pro"/>
          <w:sz w:val="22"/>
        </w:rPr>
        <w:t xml:space="preserve">l’animation de </w:t>
      </w:r>
      <w:r w:rsidR="00E97296">
        <w:rPr>
          <w:rFonts w:ascii="Source Sans Pro" w:hAnsi="Source Sans Pro"/>
          <w:sz w:val="22"/>
        </w:rPr>
        <w:t xml:space="preserve">webinaires, </w:t>
      </w:r>
      <w:r w:rsidR="008C0523">
        <w:rPr>
          <w:rFonts w:ascii="Source Sans Pro" w:hAnsi="Source Sans Pro"/>
          <w:sz w:val="22"/>
        </w:rPr>
        <w:t xml:space="preserve">la </w:t>
      </w:r>
      <w:r w:rsidR="00E97296">
        <w:rPr>
          <w:rFonts w:ascii="Source Sans Pro" w:hAnsi="Source Sans Pro"/>
          <w:sz w:val="22"/>
        </w:rPr>
        <w:t>réalisation de supports pour valoriser les retours d’expériences</w:t>
      </w:r>
      <w:r w:rsidR="008C0523">
        <w:rPr>
          <w:rFonts w:ascii="Source Sans Pro" w:hAnsi="Source Sans Pro"/>
          <w:sz w:val="22"/>
        </w:rPr>
        <w:t xml:space="preserve">, la mise à disposition des données et </w:t>
      </w:r>
      <w:r w:rsidR="00BD7561">
        <w:rPr>
          <w:rFonts w:ascii="Source Sans Pro" w:hAnsi="Source Sans Pro"/>
          <w:sz w:val="22"/>
        </w:rPr>
        <w:t>document</w:t>
      </w:r>
      <w:r w:rsidR="008C0523">
        <w:rPr>
          <w:rFonts w:ascii="Source Sans Pro" w:hAnsi="Source Sans Pro"/>
          <w:sz w:val="22"/>
        </w:rPr>
        <w:t xml:space="preserve"> sur internet</w:t>
      </w:r>
      <w:r w:rsidR="00BD7561">
        <w:rPr>
          <w:rFonts w:ascii="Source Sans Pro" w:hAnsi="Source Sans Pro"/>
          <w:sz w:val="22"/>
        </w:rPr>
        <w:t>, l’édition de guides techniques</w:t>
      </w:r>
      <w:r w:rsidR="008C0523">
        <w:rPr>
          <w:rFonts w:ascii="Source Sans Pro" w:hAnsi="Source Sans Pro"/>
          <w:sz w:val="22"/>
        </w:rPr>
        <w:t xml:space="preserve"> </w:t>
      </w:r>
      <w:r w:rsidR="00E97296">
        <w:rPr>
          <w:rFonts w:ascii="Source Sans Pro" w:hAnsi="Source Sans Pro"/>
          <w:sz w:val="22"/>
        </w:rPr>
        <w:t>…</w:t>
      </w:r>
    </w:p>
    <w:p w14:paraId="081E0DAC" w14:textId="1C869B57" w:rsidR="00A56F94" w:rsidRPr="0051443D" w:rsidRDefault="00A56F94" w:rsidP="00A56F94">
      <w:pPr>
        <w:numPr>
          <w:ilvl w:val="0"/>
          <w:numId w:val="10"/>
        </w:numPr>
        <w:suppressAutoHyphens/>
        <w:autoSpaceDN w:val="0"/>
        <w:textAlignment w:val="baseline"/>
        <w:rPr>
          <w:rFonts w:ascii="Source Sans Pro" w:hAnsi="Source Sans Pro"/>
          <w:sz w:val="22"/>
        </w:rPr>
      </w:pPr>
      <w:r w:rsidRPr="0051443D">
        <w:rPr>
          <w:rFonts w:ascii="Source Sans Pro" w:hAnsi="Source Sans Pro"/>
          <w:sz w:val="22"/>
        </w:rPr>
        <w:t xml:space="preserve">Favoriser la </w:t>
      </w:r>
      <w:r>
        <w:rPr>
          <w:rFonts w:ascii="Source Sans Pro" w:hAnsi="Source Sans Pro"/>
          <w:sz w:val="22"/>
        </w:rPr>
        <w:t>(</w:t>
      </w:r>
      <w:r w:rsidRPr="0051443D">
        <w:rPr>
          <w:rFonts w:ascii="Source Sans Pro" w:hAnsi="Source Sans Pro"/>
          <w:sz w:val="22"/>
        </w:rPr>
        <w:t>ré</w:t>
      </w:r>
      <w:r>
        <w:rPr>
          <w:rFonts w:ascii="Source Sans Pro" w:hAnsi="Source Sans Pro"/>
          <w:sz w:val="22"/>
        </w:rPr>
        <w:t>)</w:t>
      </w:r>
      <w:r w:rsidRPr="0051443D">
        <w:rPr>
          <w:rFonts w:ascii="Source Sans Pro" w:hAnsi="Source Sans Pro"/>
          <w:sz w:val="22"/>
        </w:rPr>
        <w:t>appropriation d’une bonne gestion des arbres et des haies par les agriculteurs et tous les gestionnaires</w:t>
      </w:r>
      <w:r>
        <w:rPr>
          <w:rFonts w:ascii="Source Sans Pro" w:hAnsi="Source Sans Pro"/>
          <w:sz w:val="22"/>
        </w:rPr>
        <w:t>,</w:t>
      </w:r>
      <w:r w:rsidR="00C463C5">
        <w:rPr>
          <w:rFonts w:ascii="Source Sans Pro" w:hAnsi="Source Sans Pro"/>
          <w:sz w:val="22"/>
        </w:rPr>
        <w:t xml:space="preserve"> notamment par </w:t>
      </w:r>
      <w:r w:rsidR="00E97296">
        <w:rPr>
          <w:rFonts w:ascii="Source Sans Pro" w:hAnsi="Source Sans Pro"/>
          <w:sz w:val="22"/>
        </w:rPr>
        <w:t xml:space="preserve">le développement d’outils tels que le Plan de Gestion Durable des Haies, </w:t>
      </w:r>
      <w:r w:rsidR="00BD7561">
        <w:rPr>
          <w:rFonts w:ascii="Source Sans Pro" w:hAnsi="Source Sans Pro"/>
          <w:sz w:val="22"/>
        </w:rPr>
        <w:t>l</w:t>
      </w:r>
      <w:r w:rsidR="00E97296">
        <w:rPr>
          <w:rFonts w:ascii="Source Sans Pro" w:hAnsi="Source Sans Pro"/>
          <w:sz w:val="22"/>
        </w:rPr>
        <w:t>e Label Haie…</w:t>
      </w:r>
    </w:p>
    <w:p w14:paraId="03FF41CD" w14:textId="77777777" w:rsidR="00A56F94" w:rsidRDefault="00A56F94" w:rsidP="00A56F94">
      <w:pPr>
        <w:numPr>
          <w:ilvl w:val="0"/>
          <w:numId w:val="10"/>
        </w:numPr>
        <w:pBdr>
          <w:top w:val="nil"/>
          <w:left w:val="nil"/>
          <w:bottom w:val="nil"/>
          <w:right w:val="nil"/>
          <w:between w:val="nil"/>
        </w:pBdr>
        <w:ind w:right="-36"/>
        <w:rPr>
          <w:rFonts w:ascii="Source Sans Pro" w:hAnsi="Source Sans Pro"/>
          <w:sz w:val="22"/>
        </w:rPr>
      </w:pPr>
      <w:r w:rsidRPr="00AC02F7">
        <w:rPr>
          <w:rFonts w:ascii="Source Sans Pro" w:hAnsi="Source Sans Pro"/>
          <w:sz w:val="22"/>
        </w:rPr>
        <w:t xml:space="preserve">Construire des propositions techniques sur le développement de l’arbre et la haie, </w:t>
      </w:r>
    </w:p>
    <w:p w14:paraId="728BFF6E" w14:textId="61F2E2D7" w:rsidR="00A56F94" w:rsidRPr="00BB73FA" w:rsidRDefault="00A56F94" w:rsidP="00A56F94">
      <w:pPr>
        <w:numPr>
          <w:ilvl w:val="0"/>
          <w:numId w:val="10"/>
        </w:numPr>
        <w:pBdr>
          <w:top w:val="nil"/>
          <w:left w:val="nil"/>
          <w:bottom w:val="nil"/>
          <w:right w:val="nil"/>
          <w:between w:val="nil"/>
        </w:pBdr>
        <w:ind w:right="-36"/>
        <w:rPr>
          <w:rFonts w:ascii="Source Sans Pro" w:hAnsi="Source Sans Pro"/>
          <w:sz w:val="22"/>
        </w:rPr>
      </w:pPr>
      <w:r w:rsidRPr="00BB73FA">
        <w:rPr>
          <w:rFonts w:ascii="Source Sans Pro" w:hAnsi="Source Sans Pro"/>
          <w:sz w:val="22"/>
        </w:rPr>
        <w:t xml:space="preserve">Participer à l’élaboration et au suivi des politiques publiques </w:t>
      </w:r>
      <w:r>
        <w:rPr>
          <w:rFonts w:ascii="Source Sans Pro" w:hAnsi="Source Sans Pro"/>
          <w:sz w:val="22"/>
        </w:rPr>
        <w:t xml:space="preserve">et la réglementation </w:t>
      </w:r>
      <w:r w:rsidRPr="00BB73FA">
        <w:rPr>
          <w:rFonts w:ascii="Source Sans Pro" w:hAnsi="Source Sans Pro"/>
          <w:sz w:val="22"/>
        </w:rPr>
        <w:t>relatives à l’arbre hors-forêt</w:t>
      </w:r>
      <w:r w:rsidR="00E97296">
        <w:rPr>
          <w:rFonts w:ascii="Source Sans Pro" w:hAnsi="Source Sans Pro"/>
          <w:sz w:val="22"/>
        </w:rPr>
        <w:t xml:space="preserve"> </w:t>
      </w:r>
      <w:r w:rsidR="008C0523">
        <w:rPr>
          <w:rFonts w:ascii="Source Sans Pro" w:hAnsi="Source Sans Pro"/>
          <w:sz w:val="22"/>
        </w:rPr>
        <w:t xml:space="preserve">en sensibilisant aux enjeux de l’arbre hors forêt les élus et leurs services, </w:t>
      </w:r>
      <w:r w:rsidR="00E97296">
        <w:rPr>
          <w:rFonts w:ascii="Source Sans Pro" w:hAnsi="Source Sans Pro"/>
          <w:sz w:val="22"/>
        </w:rPr>
        <w:t xml:space="preserve">en </w:t>
      </w:r>
      <w:r w:rsidR="008C0523">
        <w:rPr>
          <w:rFonts w:ascii="Source Sans Pro" w:hAnsi="Source Sans Pro"/>
          <w:sz w:val="22"/>
        </w:rPr>
        <w:t xml:space="preserve">participant aux comités de concertation, en </w:t>
      </w:r>
      <w:r w:rsidR="00E97296">
        <w:rPr>
          <w:rFonts w:ascii="Source Sans Pro" w:hAnsi="Source Sans Pro"/>
          <w:sz w:val="22"/>
        </w:rPr>
        <w:t xml:space="preserve">réalisant des notes </w:t>
      </w:r>
      <w:r w:rsidR="008C0523">
        <w:rPr>
          <w:rFonts w:ascii="Source Sans Pro" w:hAnsi="Source Sans Pro"/>
          <w:sz w:val="22"/>
        </w:rPr>
        <w:t xml:space="preserve">ou études </w:t>
      </w:r>
      <w:r w:rsidR="00E97296">
        <w:rPr>
          <w:rFonts w:ascii="Source Sans Pro" w:hAnsi="Source Sans Pro"/>
          <w:sz w:val="22"/>
        </w:rPr>
        <w:t>techniques support</w:t>
      </w:r>
      <w:r w:rsidR="008C0523">
        <w:rPr>
          <w:rFonts w:ascii="Source Sans Pro" w:hAnsi="Source Sans Pro"/>
          <w:sz w:val="22"/>
        </w:rPr>
        <w:t xml:space="preserve"> de construction des cadres</w:t>
      </w:r>
      <w:r w:rsidR="00E97296">
        <w:rPr>
          <w:rFonts w:ascii="Source Sans Pro" w:hAnsi="Source Sans Pro"/>
          <w:sz w:val="22"/>
        </w:rPr>
        <w:t>,</w:t>
      </w:r>
      <w:r w:rsidR="008C0523">
        <w:rPr>
          <w:rFonts w:ascii="Source Sans Pro" w:hAnsi="Source Sans Pro"/>
          <w:sz w:val="22"/>
        </w:rPr>
        <w:t xml:space="preserve"> … </w:t>
      </w:r>
    </w:p>
    <w:p w14:paraId="7FD3145F" w14:textId="77777777" w:rsidR="00A56F94" w:rsidRDefault="00A56F94" w:rsidP="00A56F94">
      <w:pPr>
        <w:numPr>
          <w:ilvl w:val="0"/>
          <w:numId w:val="10"/>
        </w:numPr>
        <w:pBdr>
          <w:top w:val="nil"/>
          <w:left w:val="nil"/>
          <w:bottom w:val="nil"/>
          <w:right w:val="nil"/>
          <w:between w:val="nil"/>
        </w:pBdr>
        <w:ind w:right="-36"/>
        <w:rPr>
          <w:rFonts w:ascii="Source Sans Pro" w:hAnsi="Source Sans Pro"/>
          <w:sz w:val="22"/>
        </w:rPr>
      </w:pPr>
      <w:r>
        <w:rPr>
          <w:rFonts w:ascii="Source Sans Pro" w:hAnsi="Source Sans Pro"/>
          <w:sz w:val="22"/>
        </w:rPr>
        <w:t xml:space="preserve">Agir en faveur de décisions financières publiques ou privées </w:t>
      </w:r>
      <w:r w:rsidRPr="00BB73FA">
        <w:rPr>
          <w:rFonts w:ascii="Source Sans Pro" w:hAnsi="Source Sans Pro"/>
          <w:sz w:val="22"/>
        </w:rPr>
        <w:t>pour soutenir le développement de l’arbre hors-forêt,</w:t>
      </w:r>
      <w:r w:rsidRPr="00BC6DD3">
        <w:rPr>
          <w:rFonts w:ascii="Source Sans Pro" w:hAnsi="Source Sans Pro"/>
          <w:sz w:val="22"/>
        </w:rPr>
        <w:t xml:space="preserve"> </w:t>
      </w:r>
    </w:p>
    <w:p w14:paraId="5FC172A0" w14:textId="1E2A9156" w:rsidR="00A56F94" w:rsidRDefault="00A56F94" w:rsidP="00A56F94">
      <w:pPr>
        <w:numPr>
          <w:ilvl w:val="0"/>
          <w:numId w:val="10"/>
        </w:numPr>
        <w:pBdr>
          <w:top w:val="nil"/>
          <w:left w:val="nil"/>
          <w:bottom w:val="nil"/>
          <w:right w:val="nil"/>
          <w:between w:val="nil"/>
        </w:pBdr>
        <w:ind w:right="-36"/>
        <w:rPr>
          <w:rFonts w:ascii="Source Sans Pro" w:hAnsi="Source Sans Pro"/>
          <w:sz w:val="22"/>
        </w:rPr>
      </w:pPr>
      <w:r w:rsidRPr="00CB43EB">
        <w:rPr>
          <w:rFonts w:ascii="Source Sans Pro" w:hAnsi="Source Sans Pro"/>
          <w:sz w:val="22"/>
        </w:rPr>
        <w:t xml:space="preserve">Accroître les connaissances nécessaires </w:t>
      </w:r>
      <w:r w:rsidR="00BD7561">
        <w:rPr>
          <w:rFonts w:ascii="Source Sans Pro" w:hAnsi="Source Sans Pro"/>
          <w:sz w:val="22"/>
        </w:rPr>
        <w:t xml:space="preserve">par </w:t>
      </w:r>
      <w:r w:rsidR="00BD7561" w:rsidRPr="00CB43EB">
        <w:rPr>
          <w:rFonts w:ascii="Source Sans Pro" w:hAnsi="Source Sans Pro"/>
          <w:sz w:val="22"/>
        </w:rPr>
        <w:t>des projets de recherche</w:t>
      </w:r>
      <w:r w:rsidR="00BD7561">
        <w:rPr>
          <w:rFonts w:ascii="Source Sans Pro" w:hAnsi="Source Sans Pro"/>
          <w:sz w:val="22"/>
        </w:rPr>
        <w:t xml:space="preserve"> participative</w:t>
      </w:r>
      <w:r w:rsidR="00BD7561" w:rsidRPr="00CB43EB">
        <w:rPr>
          <w:rFonts w:ascii="Source Sans Pro" w:hAnsi="Source Sans Pro"/>
          <w:sz w:val="22"/>
        </w:rPr>
        <w:t xml:space="preserve"> </w:t>
      </w:r>
      <w:r w:rsidRPr="00CB43EB">
        <w:rPr>
          <w:rFonts w:ascii="Source Sans Pro" w:hAnsi="Source Sans Pro"/>
          <w:sz w:val="22"/>
        </w:rPr>
        <w:t xml:space="preserve">en </w:t>
      </w:r>
      <w:r w:rsidR="00BD7561">
        <w:rPr>
          <w:rFonts w:ascii="Source Sans Pro" w:hAnsi="Source Sans Pro"/>
          <w:sz w:val="22"/>
        </w:rPr>
        <w:t xml:space="preserve">y </w:t>
      </w:r>
      <w:r w:rsidRPr="00CB43EB">
        <w:rPr>
          <w:rFonts w:ascii="Source Sans Pro" w:hAnsi="Source Sans Pro"/>
          <w:sz w:val="22"/>
        </w:rPr>
        <w:t xml:space="preserve">participant </w:t>
      </w:r>
      <w:r w:rsidR="008C0523">
        <w:rPr>
          <w:rFonts w:ascii="Source Sans Pro" w:hAnsi="Source Sans Pro"/>
          <w:sz w:val="22"/>
        </w:rPr>
        <w:t xml:space="preserve">par apport de compétences en tant que partenaire ou en </w:t>
      </w:r>
      <w:r w:rsidR="00BD7561">
        <w:rPr>
          <w:rFonts w:ascii="Source Sans Pro" w:hAnsi="Source Sans Pro"/>
          <w:sz w:val="22"/>
        </w:rPr>
        <w:t xml:space="preserve">les </w:t>
      </w:r>
      <w:r w:rsidR="008C0523">
        <w:rPr>
          <w:rFonts w:ascii="Source Sans Pro" w:hAnsi="Source Sans Pro"/>
          <w:sz w:val="22"/>
        </w:rPr>
        <w:t xml:space="preserve">initiant et </w:t>
      </w:r>
      <w:r w:rsidR="00BD7561">
        <w:rPr>
          <w:rFonts w:ascii="Source Sans Pro" w:hAnsi="Source Sans Pro"/>
          <w:sz w:val="22"/>
        </w:rPr>
        <w:t xml:space="preserve">les </w:t>
      </w:r>
      <w:r w:rsidR="008C0523">
        <w:rPr>
          <w:rFonts w:ascii="Source Sans Pro" w:hAnsi="Source Sans Pro"/>
          <w:sz w:val="22"/>
        </w:rPr>
        <w:t>coordonnant</w:t>
      </w:r>
      <w:r w:rsidR="00BD7561">
        <w:rPr>
          <w:rFonts w:ascii="Source Sans Pro" w:hAnsi="Source Sans Pro"/>
          <w:sz w:val="22"/>
        </w:rPr>
        <w:t>,</w:t>
      </w:r>
    </w:p>
    <w:p w14:paraId="1B57568B" w14:textId="77777777" w:rsidR="00A56F94" w:rsidRPr="00B814CA" w:rsidRDefault="00A56F94" w:rsidP="00A56F94">
      <w:pPr>
        <w:numPr>
          <w:ilvl w:val="0"/>
          <w:numId w:val="10"/>
        </w:numPr>
        <w:pBdr>
          <w:top w:val="nil"/>
          <w:left w:val="nil"/>
          <w:bottom w:val="nil"/>
          <w:right w:val="nil"/>
          <w:between w:val="nil"/>
        </w:pBdr>
        <w:ind w:right="-36"/>
        <w:rPr>
          <w:rFonts w:ascii="Source Sans Pro" w:hAnsi="Source Sans Pro"/>
          <w:sz w:val="22"/>
        </w:rPr>
      </w:pPr>
      <w:r w:rsidRPr="00CB43EB">
        <w:rPr>
          <w:rFonts w:ascii="Source Sans Pro" w:hAnsi="Source Sans Pro"/>
          <w:sz w:val="22"/>
        </w:rPr>
        <w:t>Optimiser les transferts de connaissance entre la recherche et les actions de terrain.</w:t>
      </w:r>
    </w:p>
    <w:p w14:paraId="009FD3FD" w14:textId="77777777" w:rsidR="00A56F94" w:rsidRPr="00BB73FA" w:rsidRDefault="00A56F94" w:rsidP="00A56F94">
      <w:pPr>
        <w:numPr>
          <w:ilvl w:val="0"/>
          <w:numId w:val="10"/>
        </w:numPr>
        <w:pBdr>
          <w:top w:val="nil"/>
          <w:left w:val="nil"/>
          <w:bottom w:val="nil"/>
          <w:right w:val="nil"/>
          <w:between w:val="nil"/>
        </w:pBdr>
        <w:ind w:right="-36"/>
        <w:rPr>
          <w:rFonts w:ascii="Source Sans Pro" w:hAnsi="Source Sans Pro"/>
          <w:sz w:val="22"/>
        </w:rPr>
      </w:pPr>
      <w:r w:rsidRPr="00BB73FA">
        <w:rPr>
          <w:rFonts w:ascii="Source Sans Pro" w:hAnsi="Source Sans Pro"/>
          <w:sz w:val="22"/>
        </w:rPr>
        <w:t xml:space="preserve">Développer et déployer des outils </w:t>
      </w:r>
      <w:r>
        <w:rPr>
          <w:rFonts w:ascii="Source Sans Pro" w:hAnsi="Source Sans Pro"/>
          <w:sz w:val="22"/>
        </w:rPr>
        <w:t>techniques et des référentiels pour aider au développement</w:t>
      </w:r>
      <w:r w:rsidRPr="00BB73FA">
        <w:rPr>
          <w:rFonts w:ascii="Source Sans Pro" w:hAnsi="Source Sans Pro"/>
          <w:sz w:val="22"/>
        </w:rPr>
        <w:t xml:space="preserve"> de l’arbre et la haie</w:t>
      </w:r>
      <w:r>
        <w:rPr>
          <w:rFonts w:ascii="Source Sans Pro" w:hAnsi="Source Sans Pro"/>
          <w:sz w:val="22"/>
        </w:rPr>
        <w:t xml:space="preserve"> </w:t>
      </w:r>
    </w:p>
    <w:p w14:paraId="0E943AF3" w14:textId="77777777" w:rsidR="00A56F94" w:rsidRPr="00AC02F7" w:rsidRDefault="00A56F94" w:rsidP="00A56F94">
      <w:pPr>
        <w:pStyle w:val="pf0"/>
        <w:numPr>
          <w:ilvl w:val="0"/>
          <w:numId w:val="10"/>
        </w:numPr>
        <w:pBdr>
          <w:top w:val="nil"/>
          <w:left w:val="nil"/>
          <w:bottom w:val="nil"/>
          <w:right w:val="nil"/>
          <w:between w:val="nil"/>
        </w:pBdr>
        <w:ind w:right="-36"/>
        <w:rPr>
          <w:szCs w:val="22"/>
        </w:rPr>
      </w:pPr>
      <w:r>
        <w:rPr>
          <w:rFonts w:ascii="Source Sans Pro" w:hAnsi="Source Sans Pro"/>
          <w:sz w:val="22"/>
          <w:szCs w:val="22"/>
        </w:rPr>
        <w:t>Permettre</w:t>
      </w:r>
      <w:r w:rsidRPr="00AC02F7">
        <w:rPr>
          <w:rFonts w:ascii="Source Sans Pro" w:hAnsi="Source Sans Pro"/>
          <w:sz w:val="22"/>
          <w:szCs w:val="22"/>
        </w:rPr>
        <w:t xml:space="preserve"> la montée en compétence des acteurs agissant sur l’arbre hors forêt (agriculteurs, techniciens, animateurs, pépinières…)</w:t>
      </w:r>
      <w:r>
        <w:rPr>
          <w:rFonts w:ascii="Source Sans Pro" w:hAnsi="Source Sans Pro"/>
          <w:sz w:val="22"/>
          <w:szCs w:val="22"/>
        </w:rPr>
        <w:t xml:space="preserve"> par la formation initiale et continue</w:t>
      </w:r>
    </w:p>
    <w:p w14:paraId="67A62BEE" w14:textId="77777777" w:rsidR="00A56F94" w:rsidRPr="00015C3C" w:rsidRDefault="00A56F94" w:rsidP="00A56F94">
      <w:pPr>
        <w:numPr>
          <w:ilvl w:val="0"/>
          <w:numId w:val="10"/>
        </w:numPr>
        <w:pBdr>
          <w:top w:val="nil"/>
          <w:left w:val="nil"/>
          <w:bottom w:val="nil"/>
          <w:right w:val="nil"/>
          <w:between w:val="nil"/>
        </w:pBdr>
        <w:ind w:right="-36"/>
        <w:rPr>
          <w:rFonts w:ascii="Source Sans Pro" w:hAnsi="Source Sans Pro"/>
          <w:sz w:val="22"/>
        </w:rPr>
      </w:pPr>
      <w:r w:rsidRPr="00015C3C">
        <w:rPr>
          <w:rFonts w:ascii="Source Sans Pro" w:hAnsi="Source Sans Pro"/>
          <w:sz w:val="22"/>
        </w:rPr>
        <w:t>Expériment</w:t>
      </w:r>
      <w:r>
        <w:rPr>
          <w:rFonts w:ascii="Source Sans Pro" w:hAnsi="Source Sans Pro"/>
          <w:sz w:val="22"/>
        </w:rPr>
        <w:t>er</w:t>
      </w:r>
      <w:r w:rsidRPr="00015C3C">
        <w:rPr>
          <w:rFonts w:ascii="Source Sans Pro" w:hAnsi="Source Sans Pro"/>
          <w:sz w:val="22"/>
        </w:rPr>
        <w:t xml:space="preserve"> </w:t>
      </w:r>
      <w:r>
        <w:rPr>
          <w:rFonts w:ascii="Source Sans Pro" w:hAnsi="Source Sans Pro"/>
          <w:sz w:val="22"/>
        </w:rPr>
        <w:t>et aider au</w:t>
      </w:r>
      <w:r w:rsidRPr="00015C3C">
        <w:rPr>
          <w:rFonts w:ascii="Source Sans Pro" w:hAnsi="Source Sans Pro"/>
          <w:sz w:val="22"/>
        </w:rPr>
        <w:t xml:space="preserve"> développe</w:t>
      </w:r>
      <w:r>
        <w:rPr>
          <w:rFonts w:ascii="Source Sans Pro" w:hAnsi="Source Sans Pro"/>
          <w:sz w:val="22"/>
        </w:rPr>
        <w:t xml:space="preserve">ment </w:t>
      </w:r>
      <w:r w:rsidRPr="00015C3C">
        <w:rPr>
          <w:rFonts w:ascii="Source Sans Pro" w:hAnsi="Source Sans Pro"/>
          <w:sz w:val="22"/>
        </w:rPr>
        <w:t xml:space="preserve">de modèles économiques et de filières durables autour de l’arbre et la haie </w:t>
      </w:r>
    </w:p>
    <w:p w14:paraId="6CF042E1" w14:textId="77777777" w:rsidR="00A56F94" w:rsidRDefault="00A56F94" w:rsidP="00A56F94">
      <w:pPr>
        <w:numPr>
          <w:ilvl w:val="0"/>
          <w:numId w:val="10"/>
        </w:numPr>
        <w:pBdr>
          <w:top w:val="nil"/>
          <w:left w:val="nil"/>
          <w:bottom w:val="nil"/>
          <w:right w:val="nil"/>
          <w:between w:val="nil"/>
        </w:pBdr>
        <w:ind w:right="-36"/>
        <w:rPr>
          <w:rFonts w:ascii="Source Sans Pro" w:hAnsi="Source Sans Pro"/>
          <w:sz w:val="22"/>
        </w:rPr>
      </w:pPr>
      <w:r>
        <w:rPr>
          <w:rFonts w:ascii="Source Sans Pro" w:hAnsi="Source Sans Pro"/>
          <w:sz w:val="22"/>
        </w:rPr>
        <w:t xml:space="preserve">Aider à la construction de programmes de développement de l’arbre hors forêt, </w:t>
      </w:r>
    </w:p>
    <w:p w14:paraId="5842AC2C" w14:textId="77777777" w:rsidR="00A56F94" w:rsidRPr="00CB43EB" w:rsidRDefault="00A56F94" w:rsidP="00A56F94">
      <w:pPr>
        <w:numPr>
          <w:ilvl w:val="0"/>
          <w:numId w:val="10"/>
        </w:numPr>
        <w:pBdr>
          <w:top w:val="nil"/>
          <w:left w:val="nil"/>
          <w:bottom w:val="nil"/>
          <w:right w:val="nil"/>
          <w:between w:val="nil"/>
        </w:pBdr>
        <w:ind w:right="-36"/>
        <w:rPr>
          <w:rFonts w:ascii="Source Sans Pro" w:hAnsi="Source Sans Pro"/>
          <w:sz w:val="22"/>
        </w:rPr>
      </w:pPr>
      <w:r w:rsidRPr="00CB43EB">
        <w:rPr>
          <w:rFonts w:ascii="Source Sans Pro" w:hAnsi="Source Sans Pro"/>
          <w:sz w:val="22"/>
        </w:rPr>
        <w:t>Agir pour développer la densification de la couverture territoriale des acteurs impliqués dans le développement de l’arbre hors forêt et notamment aider à l’émergence de nouveaux organismes</w:t>
      </w:r>
      <w:r>
        <w:rPr>
          <w:rFonts w:ascii="Source Sans Pro" w:hAnsi="Source Sans Pro"/>
          <w:sz w:val="22"/>
        </w:rPr>
        <w:t xml:space="preserve"> dans des territoires vierges d’actions</w:t>
      </w:r>
    </w:p>
    <w:p w14:paraId="10D3E655" w14:textId="77777777" w:rsidR="00A56F94" w:rsidRPr="00BB73FA" w:rsidRDefault="00A56F94" w:rsidP="00A56F94">
      <w:pPr>
        <w:pBdr>
          <w:top w:val="nil"/>
          <w:left w:val="nil"/>
          <w:bottom w:val="nil"/>
          <w:right w:val="nil"/>
          <w:between w:val="nil"/>
        </w:pBdr>
        <w:ind w:left="720" w:right="-36"/>
        <w:rPr>
          <w:rFonts w:ascii="Source Sans Pro" w:hAnsi="Source Sans Pro"/>
          <w:sz w:val="22"/>
        </w:rPr>
      </w:pPr>
    </w:p>
    <w:p w14:paraId="00000082" w14:textId="77777777" w:rsidR="00481DD9" w:rsidRPr="00BB73FA" w:rsidRDefault="00481DD9" w:rsidP="00BB73FA">
      <w:pPr>
        <w:pBdr>
          <w:top w:val="nil"/>
          <w:left w:val="nil"/>
          <w:bottom w:val="nil"/>
          <w:right w:val="nil"/>
          <w:between w:val="nil"/>
        </w:pBdr>
        <w:ind w:right="-36"/>
        <w:rPr>
          <w:rFonts w:ascii="Source Sans Pro" w:hAnsi="Source Sans Pro"/>
          <w:color w:val="000000"/>
          <w:sz w:val="22"/>
        </w:rPr>
      </w:pPr>
    </w:p>
    <w:p w14:paraId="00000087" w14:textId="012A853C" w:rsidR="00481DD9" w:rsidRPr="00BB73FA" w:rsidRDefault="002D4B3C" w:rsidP="00BB73FA">
      <w:pPr>
        <w:pStyle w:val="Titre1"/>
        <w:ind w:left="0" w:right="-36"/>
        <w:rPr>
          <w:rFonts w:ascii="Source Sans Pro" w:hAnsi="Source Sans Pro"/>
          <w:sz w:val="22"/>
          <w:szCs w:val="22"/>
        </w:rPr>
      </w:pPr>
      <w:bookmarkStart w:id="3" w:name="_Toc117664633"/>
      <w:r w:rsidRPr="00BB73FA">
        <w:rPr>
          <w:rFonts w:ascii="Source Sans Pro" w:hAnsi="Source Sans Pro"/>
          <w:sz w:val="22"/>
          <w:szCs w:val="22"/>
        </w:rPr>
        <w:t>Article</w:t>
      </w:r>
      <w:r w:rsidR="009E2EF3">
        <w:rPr>
          <w:rFonts w:ascii="Source Sans Pro" w:hAnsi="Source Sans Pro"/>
          <w:sz w:val="22"/>
          <w:szCs w:val="22"/>
        </w:rPr>
        <w:t xml:space="preserve"> </w:t>
      </w:r>
      <w:r w:rsidR="001A038A">
        <w:rPr>
          <w:rFonts w:ascii="Source Sans Pro" w:hAnsi="Source Sans Pro"/>
          <w:sz w:val="22"/>
          <w:szCs w:val="22"/>
        </w:rPr>
        <w:t>3</w:t>
      </w:r>
      <w:r w:rsidRPr="00BB73FA">
        <w:rPr>
          <w:rFonts w:ascii="Source Sans Pro" w:hAnsi="Source Sans Pro"/>
          <w:sz w:val="22"/>
          <w:szCs w:val="22"/>
        </w:rPr>
        <w:t xml:space="preserve"> </w:t>
      </w:r>
      <w:r w:rsidR="00FA2C37" w:rsidRPr="00BB73FA">
        <w:rPr>
          <w:rFonts w:ascii="Source Sans Pro" w:hAnsi="Source Sans Pro"/>
          <w:sz w:val="22"/>
          <w:szCs w:val="22"/>
        </w:rPr>
        <w:t>– Composition</w:t>
      </w:r>
      <w:bookmarkEnd w:id="3"/>
    </w:p>
    <w:p w14:paraId="00000088" w14:textId="77777777" w:rsidR="00481DD9" w:rsidRPr="00BB73FA" w:rsidRDefault="00481DD9" w:rsidP="00BB73FA">
      <w:pPr>
        <w:pBdr>
          <w:top w:val="nil"/>
          <w:left w:val="nil"/>
          <w:bottom w:val="nil"/>
          <w:right w:val="nil"/>
          <w:between w:val="nil"/>
        </w:pBdr>
        <w:ind w:right="-36"/>
        <w:rPr>
          <w:rFonts w:ascii="Source Sans Pro" w:hAnsi="Source Sans Pro"/>
          <w:color w:val="000000"/>
          <w:sz w:val="22"/>
        </w:rPr>
      </w:pPr>
    </w:p>
    <w:p w14:paraId="4AF91BB3" w14:textId="28424672" w:rsidR="0002743B" w:rsidRDefault="00110790" w:rsidP="00BB73FA">
      <w:pPr>
        <w:pBdr>
          <w:top w:val="nil"/>
          <w:left w:val="nil"/>
          <w:bottom w:val="nil"/>
          <w:right w:val="nil"/>
          <w:between w:val="nil"/>
        </w:pBdr>
        <w:ind w:right="-36"/>
        <w:rPr>
          <w:rFonts w:ascii="Source Sans Pro" w:hAnsi="Source Sans Pro"/>
          <w:strike/>
          <w:color w:val="000000"/>
          <w:sz w:val="22"/>
        </w:rPr>
      </w:pPr>
      <w:r w:rsidRPr="00BB73FA">
        <w:rPr>
          <w:rFonts w:ascii="Source Sans Pro" w:hAnsi="Source Sans Pro"/>
          <w:color w:val="000000"/>
          <w:sz w:val="22"/>
        </w:rPr>
        <w:t>L</w:t>
      </w:r>
      <w:r w:rsidR="004A6654">
        <w:rPr>
          <w:rFonts w:ascii="Source Sans Pro" w:hAnsi="Source Sans Pro"/>
          <w:color w:val="000000"/>
          <w:sz w:val="22"/>
        </w:rPr>
        <w:t xml:space="preserve">’association </w:t>
      </w:r>
      <w:r w:rsidRPr="00BB73FA">
        <w:rPr>
          <w:rFonts w:ascii="Source Sans Pro" w:hAnsi="Source Sans Pro"/>
          <w:color w:val="000000"/>
          <w:sz w:val="22"/>
        </w:rPr>
        <w:t>nationale</w:t>
      </w:r>
      <w:r w:rsidR="0065048A" w:rsidRPr="00BB73FA">
        <w:rPr>
          <w:rFonts w:ascii="Source Sans Pro" w:hAnsi="Source Sans Pro"/>
          <w:color w:val="000000"/>
          <w:sz w:val="22"/>
        </w:rPr>
        <w:t xml:space="preserve"> Afac-Agroforesteries</w:t>
      </w:r>
      <w:r w:rsidR="00A06ECB" w:rsidRPr="00BB73FA">
        <w:rPr>
          <w:rFonts w:ascii="Source Sans Pro" w:hAnsi="Source Sans Pro"/>
          <w:color w:val="000000"/>
          <w:sz w:val="22"/>
        </w:rPr>
        <w:t xml:space="preserve"> </w:t>
      </w:r>
      <w:r w:rsidR="009E2EF3">
        <w:rPr>
          <w:rFonts w:ascii="Source Sans Pro" w:hAnsi="Source Sans Pro"/>
          <w:color w:val="000000"/>
          <w:sz w:val="22"/>
        </w:rPr>
        <w:t xml:space="preserve">représente la diversité des </w:t>
      </w:r>
      <w:r w:rsidR="00A1137B">
        <w:rPr>
          <w:rFonts w:ascii="Source Sans Pro" w:hAnsi="Source Sans Pro"/>
          <w:color w:val="000000"/>
          <w:sz w:val="22"/>
        </w:rPr>
        <w:t xml:space="preserve">structures dotées de la personnalité morale </w:t>
      </w:r>
      <w:r w:rsidR="009E2EF3">
        <w:rPr>
          <w:rFonts w:ascii="Source Sans Pro" w:hAnsi="Source Sans Pro"/>
          <w:color w:val="000000"/>
          <w:sz w:val="22"/>
        </w:rPr>
        <w:t>acteurs de l’arbre et de la haie</w:t>
      </w:r>
      <w:r w:rsidR="001E680F">
        <w:rPr>
          <w:rFonts w:ascii="Source Sans Pro" w:hAnsi="Source Sans Pro"/>
          <w:color w:val="000000"/>
          <w:sz w:val="22"/>
        </w:rPr>
        <w:t xml:space="preserve"> qui contribuent à son développement afin de répondre aux enjeux de transition agroécologique, de lutte contre l’e</w:t>
      </w:r>
      <w:r w:rsidR="00130364">
        <w:rPr>
          <w:rFonts w:ascii="Source Sans Pro" w:hAnsi="Source Sans Pro"/>
          <w:color w:val="000000"/>
          <w:sz w:val="22"/>
        </w:rPr>
        <w:t>ffondrement</w:t>
      </w:r>
      <w:r w:rsidR="001E680F">
        <w:rPr>
          <w:rFonts w:ascii="Source Sans Pro" w:hAnsi="Source Sans Pro"/>
          <w:color w:val="000000"/>
          <w:sz w:val="22"/>
        </w:rPr>
        <w:t xml:space="preserve"> de la biodiversité</w:t>
      </w:r>
      <w:r w:rsidR="00130364">
        <w:rPr>
          <w:rFonts w:ascii="Source Sans Pro" w:hAnsi="Source Sans Pro"/>
          <w:color w:val="000000"/>
          <w:sz w:val="22"/>
        </w:rPr>
        <w:t xml:space="preserve"> et de résilience face à la crise </w:t>
      </w:r>
      <w:r w:rsidR="00F37499">
        <w:rPr>
          <w:rFonts w:ascii="Source Sans Pro" w:hAnsi="Source Sans Pro"/>
          <w:color w:val="000000"/>
          <w:sz w:val="22"/>
        </w:rPr>
        <w:t>climatique</w:t>
      </w:r>
      <w:r w:rsidR="00FD0542">
        <w:rPr>
          <w:rFonts w:ascii="Source Sans Pro" w:hAnsi="Source Sans Pro"/>
          <w:color w:val="000000"/>
          <w:sz w:val="22"/>
        </w:rPr>
        <w:t>.</w:t>
      </w:r>
      <w:r w:rsidR="001E680F" w:rsidRPr="001E680F">
        <w:rPr>
          <w:rFonts w:ascii="Source Sans Pro" w:hAnsi="Source Sans Pro"/>
          <w:strike/>
          <w:color w:val="000000"/>
          <w:sz w:val="22"/>
        </w:rPr>
        <w:t xml:space="preserve"> </w:t>
      </w:r>
    </w:p>
    <w:p w14:paraId="44EAE550" w14:textId="77777777" w:rsidR="0002743B" w:rsidRDefault="0002743B" w:rsidP="00BB73FA">
      <w:pPr>
        <w:pBdr>
          <w:top w:val="nil"/>
          <w:left w:val="nil"/>
          <w:bottom w:val="nil"/>
          <w:right w:val="nil"/>
          <w:between w:val="nil"/>
        </w:pBdr>
        <w:ind w:right="-36"/>
        <w:rPr>
          <w:rFonts w:ascii="Source Sans Pro" w:hAnsi="Source Sans Pro"/>
          <w:strike/>
          <w:color w:val="000000"/>
          <w:sz w:val="22"/>
        </w:rPr>
      </w:pPr>
    </w:p>
    <w:p w14:paraId="75EBA80E" w14:textId="11955C82" w:rsidR="00130364" w:rsidRDefault="0002743B" w:rsidP="00BB73FA">
      <w:pPr>
        <w:pBdr>
          <w:top w:val="nil"/>
          <w:left w:val="nil"/>
          <w:bottom w:val="nil"/>
          <w:right w:val="nil"/>
          <w:between w:val="nil"/>
        </w:pBdr>
        <w:ind w:right="-36"/>
        <w:rPr>
          <w:rFonts w:ascii="Source Sans Pro" w:hAnsi="Source Sans Pro"/>
          <w:color w:val="000000"/>
          <w:sz w:val="22"/>
        </w:rPr>
      </w:pPr>
      <w:r w:rsidRPr="0002743B">
        <w:rPr>
          <w:rFonts w:ascii="Source Sans Pro" w:hAnsi="Source Sans Pro"/>
          <w:color w:val="000000"/>
          <w:sz w:val="22"/>
        </w:rPr>
        <w:t>Pour être membre, les</w:t>
      </w:r>
      <w:r>
        <w:rPr>
          <w:rFonts w:ascii="Source Sans Pro" w:hAnsi="Source Sans Pro"/>
          <w:strike/>
          <w:color w:val="000000"/>
          <w:sz w:val="22"/>
        </w:rPr>
        <w:t xml:space="preserve"> </w:t>
      </w:r>
      <w:r w:rsidR="00E956B5">
        <w:rPr>
          <w:rFonts w:ascii="Source Sans Pro" w:hAnsi="Source Sans Pro"/>
          <w:color w:val="000000"/>
          <w:sz w:val="22"/>
        </w:rPr>
        <w:t xml:space="preserve">structures </w:t>
      </w:r>
      <w:r w:rsidR="00DB2411">
        <w:rPr>
          <w:rFonts w:ascii="Source Sans Pro" w:hAnsi="Source Sans Pro"/>
          <w:color w:val="000000"/>
          <w:sz w:val="22"/>
        </w:rPr>
        <w:t xml:space="preserve">dotées de </w:t>
      </w:r>
      <w:r w:rsidR="00F37499">
        <w:rPr>
          <w:rFonts w:ascii="Source Sans Pro" w:hAnsi="Source Sans Pro"/>
          <w:color w:val="000000"/>
          <w:sz w:val="22"/>
        </w:rPr>
        <w:t>l</w:t>
      </w:r>
      <w:r w:rsidR="00DB2411">
        <w:rPr>
          <w:rFonts w:ascii="Source Sans Pro" w:hAnsi="Source Sans Pro"/>
          <w:color w:val="000000"/>
          <w:sz w:val="22"/>
        </w:rPr>
        <w:t xml:space="preserve">a personnalité morale </w:t>
      </w:r>
      <w:r w:rsidR="00E956B5">
        <w:rPr>
          <w:rFonts w:ascii="Source Sans Pro" w:hAnsi="Source Sans Pro"/>
          <w:color w:val="000000"/>
          <w:sz w:val="22"/>
        </w:rPr>
        <w:t>devront être agréés par le conseil d’administration</w:t>
      </w:r>
      <w:r w:rsidR="00130364">
        <w:rPr>
          <w:rFonts w:ascii="Source Sans Pro" w:hAnsi="Source Sans Pro"/>
          <w:color w:val="000000"/>
          <w:sz w:val="22"/>
        </w:rPr>
        <w:t>.</w:t>
      </w:r>
    </w:p>
    <w:p w14:paraId="12F4CCB0" w14:textId="77777777" w:rsidR="00130364" w:rsidRDefault="00130364" w:rsidP="00BB73FA">
      <w:pPr>
        <w:pBdr>
          <w:top w:val="nil"/>
          <w:left w:val="nil"/>
          <w:bottom w:val="nil"/>
          <w:right w:val="nil"/>
          <w:between w:val="nil"/>
        </w:pBdr>
        <w:ind w:right="-36"/>
        <w:rPr>
          <w:rFonts w:ascii="Source Sans Pro" w:hAnsi="Source Sans Pro"/>
          <w:color w:val="000000"/>
          <w:sz w:val="22"/>
        </w:rPr>
      </w:pPr>
    </w:p>
    <w:p w14:paraId="1C6DBE53" w14:textId="268AB3D8" w:rsidR="004A6654" w:rsidRDefault="00130364" w:rsidP="00BB73FA">
      <w:pPr>
        <w:pBdr>
          <w:top w:val="nil"/>
          <w:left w:val="nil"/>
          <w:bottom w:val="nil"/>
          <w:right w:val="nil"/>
          <w:between w:val="nil"/>
        </w:pBdr>
        <w:ind w:right="-36"/>
        <w:rPr>
          <w:rFonts w:ascii="Source Sans Pro" w:hAnsi="Source Sans Pro"/>
          <w:color w:val="000000"/>
          <w:sz w:val="22"/>
        </w:rPr>
      </w:pPr>
      <w:r>
        <w:rPr>
          <w:rFonts w:ascii="Source Sans Pro" w:hAnsi="Source Sans Pro"/>
          <w:color w:val="000000"/>
          <w:sz w:val="22"/>
        </w:rPr>
        <w:t>Les membres de l’A</w:t>
      </w:r>
      <w:r w:rsidR="00853DC7">
        <w:rPr>
          <w:rFonts w:ascii="Source Sans Pro" w:hAnsi="Source Sans Pro"/>
          <w:color w:val="000000"/>
          <w:sz w:val="22"/>
        </w:rPr>
        <w:t>fac</w:t>
      </w:r>
      <w:r w:rsidR="00F37499">
        <w:rPr>
          <w:rFonts w:ascii="Source Sans Pro" w:hAnsi="Source Sans Pro"/>
          <w:color w:val="000000"/>
          <w:sz w:val="22"/>
        </w:rPr>
        <w:t>-Agroforesteries</w:t>
      </w:r>
      <w:r>
        <w:rPr>
          <w:rFonts w:ascii="Source Sans Pro" w:hAnsi="Source Sans Pro"/>
          <w:color w:val="000000"/>
          <w:sz w:val="22"/>
        </w:rPr>
        <w:t xml:space="preserve"> </w:t>
      </w:r>
      <w:r w:rsidR="004A6654">
        <w:rPr>
          <w:rFonts w:ascii="Source Sans Pro" w:hAnsi="Source Sans Pro"/>
          <w:color w:val="000000"/>
          <w:sz w:val="22"/>
        </w:rPr>
        <w:t>correspondent à trois typologies d’acteurs :</w:t>
      </w:r>
    </w:p>
    <w:p w14:paraId="310E32DB" w14:textId="77777777" w:rsidR="00E956B5" w:rsidRDefault="00E956B5" w:rsidP="00BB73FA">
      <w:pPr>
        <w:pBdr>
          <w:top w:val="nil"/>
          <w:left w:val="nil"/>
          <w:bottom w:val="nil"/>
          <w:right w:val="nil"/>
          <w:between w:val="nil"/>
        </w:pBdr>
        <w:ind w:right="-36"/>
        <w:rPr>
          <w:rFonts w:ascii="Source Sans Pro" w:hAnsi="Source Sans Pro"/>
          <w:color w:val="000000"/>
          <w:sz w:val="22"/>
        </w:rPr>
      </w:pPr>
    </w:p>
    <w:p w14:paraId="780FC3AB" w14:textId="32222E3A" w:rsidR="00E956B5" w:rsidRPr="004A6654" w:rsidRDefault="004A6654" w:rsidP="00E956B5">
      <w:pPr>
        <w:pStyle w:val="Paragraphedeliste"/>
        <w:widowControl/>
        <w:numPr>
          <w:ilvl w:val="0"/>
          <w:numId w:val="13"/>
        </w:numPr>
        <w:pBdr>
          <w:top w:val="nil"/>
          <w:left w:val="nil"/>
          <w:bottom w:val="nil"/>
          <w:right w:val="nil"/>
          <w:between w:val="nil"/>
        </w:pBdr>
        <w:spacing w:before="120"/>
        <w:ind w:right="-36"/>
        <w:rPr>
          <w:rFonts w:ascii="Source Sans Pro" w:hAnsi="Source Sans Pro"/>
          <w:bCs/>
          <w:color w:val="000000"/>
          <w:sz w:val="22"/>
        </w:rPr>
      </w:pPr>
      <w:r w:rsidRPr="004A6654">
        <w:rPr>
          <w:rFonts w:ascii="Source Sans Pro" w:hAnsi="Source Sans Pro"/>
          <w:bCs/>
          <w:color w:val="000000"/>
          <w:sz w:val="22"/>
        </w:rPr>
        <w:t xml:space="preserve">Les </w:t>
      </w:r>
      <w:r w:rsidR="00E956B5" w:rsidRPr="004A6654">
        <w:rPr>
          <w:rFonts w:ascii="Source Sans Pro" w:hAnsi="Source Sans Pro"/>
          <w:bCs/>
          <w:color w:val="000000"/>
          <w:sz w:val="22"/>
        </w:rPr>
        <w:t xml:space="preserve">structures </w:t>
      </w:r>
      <w:bookmarkStart w:id="4" w:name="_Hlk105089594"/>
      <w:r w:rsidR="00E956B5" w:rsidRPr="004A6654">
        <w:rPr>
          <w:rFonts w:ascii="Source Sans Pro" w:hAnsi="Source Sans Pro"/>
          <w:bCs/>
          <w:color w:val="000000"/>
          <w:sz w:val="22"/>
        </w:rPr>
        <w:t>pour lesquelles l'arbre hors-forêt est le cœur d'activité</w:t>
      </w:r>
      <w:r w:rsidR="001A038A">
        <w:rPr>
          <w:rFonts w:ascii="Source Sans Pro" w:hAnsi="Source Sans Pro"/>
          <w:bCs/>
          <w:color w:val="000000"/>
          <w:sz w:val="22"/>
        </w:rPr>
        <w:t> </w:t>
      </w:r>
      <w:r w:rsidR="00736BE0">
        <w:rPr>
          <w:rFonts w:ascii="Source Sans Pro" w:hAnsi="Source Sans Pro"/>
          <w:bCs/>
          <w:color w:val="000000"/>
          <w:sz w:val="22"/>
        </w:rPr>
        <w:t>(comme par exemple les organismes spécialisés de l’arbre et la haie, les organismes des filières graines et plants, les organismes de filières de valorisation…)</w:t>
      </w:r>
      <w:r w:rsidR="00853DC7">
        <w:rPr>
          <w:rFonts w:ascii="Source Sans Pro" w:hAnsi="Source Sans Pro"/>
          <w:bCs/>
          <w:color w:val="000000"/>
          <w:sz w:val="22"/>
        </w:rPr>
        <w:t xml:space="preserve"> </w:t>
      </w:r>
      <w:r w:rsidR="001A038A">
        <w:rPr>
          <w:rFonts w:ascii="Source Sans Pro" w:hAnsi="Source Sans Pro"/>
          <w:bCs/>
          <w:color w:val="000000"/>
          <w:sz w:val="22"/>
        </w:rPr>
        <w:t>;</w:t>
      </w:r>
    </w:p>
    <w:p w14:paraId="0FD2651E" w14:textId="50A418C8" w:rsidR="00E956B5" w:rsidRPr="001A038A" w:rsidRDefault="001A038A" w:rsidP="00E956B5">
      <w:pPr>
        <w:pStyle w:val="Paragraphedeliste"/>
        <w:widowControl/>
        <w:numPr>
          <w:ilvl w:val="0"/>
          <w:numId w:val="13"/>
        </w:numPr>
        <w:pBdr>
          <w:top w:val="nil"/>
          <w:left w:val="nil"/>
          <w:bottom w:val="nil"/>
          <w:right w:val="nil"/>
          <w:between w:val="nil"/>
        </w:pBdr>
        <w:spacing w:before="120"/>
        <w:ind w:right="-36"/>
        <w:rPr>
          <w:rFonts w:ascii="Source Sans Pro" w:hAnsi="Source Sans Pro"/>
          <w:bCs/>
          <w:color w:val="000000"/>
          <w:sz w:val="22"/>
        </w:rPr>
      </w:pPr>
      <w:r w:rsidRPr="001A038A">
        <w:rPr>
          <w:rFonts w:ascii="Source Sans Pro" w:hAnsi="Source Sans Pro"/>
          <w:bCs/>
          <w:color w:val="000000"/>
          <w:sz w:val="22"/>
        </w:rPr>
        <w:t xml:space="preserve">Les </w:t>
      </w:r>
      <w:r w:rsidR="00E956B5" w:rsidRPr="001A038A">
        <w:rPr>
          <w:rFonts w:ascii="Source Sans Pro" w:hAnsi="Source Sans Pro"/>
          <w:bCs/>
          <w:color w:val="000000"/>
          <w:sz w:val="22"/>
        </w:rPr>
        <w:t>structures menant des actions sur le thème de l'arbre hors-forêt dans le cadre de leurs missions agricoles</w:t>
      </w:r>
      <w:r>
        <w:rPr>
          <w:rFonts w:ascii="Source Sans Pro" w:hAnsi="Source Sans Pro"/>
          <w:bCs/>
          <w:color w:val="000000"/>
          <w:sz w:val="22"/>
        </w:rPr>
        <w:t> </w:t>
      </w:r>
      <w:r w:rsidR="00736BE0">
        <w:rPr>
          <w:rFonts w:ascii="Source Sans Pro" w:hAnsi="Source Sans Pro"/>
          <w:bCs/>
          <w:color w:val="000000"/>
          <w:sz w:val="22"/>
        </w:rPr>
        <w:t xml:space="preserve">(comme par exemples les chambres d’agriculture, </w:t>
      </w:r>
      <w:r w:rsidR="00F830CB">
        <w:rPr>
          <w:rFonts w:ascii="Source Sans Pro" w:hAnsi="Source Sans Pro"/>
          <w:bCs/>
          <w:color w:val="000000"/>
          <w:sz w:val="22"/>
        </w:rPr>
        <w:t xml:space="preserve">les exploitations agricoles, </w:t>
      </w:r>
      <w:r w:rsidR="00736BE0">
        <w:rPr>
          <w:rFonts w:ascii="Source Sans Pro" w:hAnsi="Source Sans Pro"/>
          <w:bCs/>
          <w:color w:val="000000"/>
          <w:sz w:val="22"/>
        </w:rPr>
        <w:t xml:space="preserve">les établissements d’enseignement agricole, les groupements de producteurs et coopératives agricoles, les organismes de recherches agronomiques…) </w:t>
      </w:r>
      <w:r>
        <w:rPr>
          <w:rFonts w:ascii="Source Sans Pro" w:hAnsi="Source Sans Pro"/>
          <w:bCs/>
          <w:color w:val="000000"/>
          <w:sz w:val="22"/>
        </w:rPr>
        <w:t>;</w:t>
      </w:r>
    </w:p>
    <w:p w14:paraId="157DFC41" w14:textId="0BB045D5" w:rsidR="00E956B5" w:rsidRPr="001A038A" w:rsidRDefault="001A038A" w:rsidP="00E956B5">
      <w:pPr>
        <w:pStyle w:val="Paragraphedeliste"/>
        <w:widowControl/>
        <w:numPr>
          <w:ilvl w:val="0"/>
          <w:numId w:val="13"/>
        </w:numPr>
        <w:pBdr>
          <w:top w:val="nil"/>
          <w:left w:val="nil"/>
          <w:bottom w:val="nil"/>
          <w:right w:val="nil"/>
          <w:between w:val="nil"/>
        </w:pBdr>
        <w:spacing w:before="120"/>
        <w:ind w:right="-36"/>
        <w:rPr>
          <w:rFonts w:ascii="Source Sans Pro" w:hAnsi="Source Sans Pro"/>
          <w:bCs/>
          <w:color w:val="000000"/>
          <w:sz w:val="22"/>
        </w:rPr>
      </w:pPr>
      <w:r w:rsidRPr="001A038A">
        <w:rPr>
          <w:rFonts w:ascii="Source Sans Pro" w:hAnsi="Source Sans Pro"/>
          <w:bCs/>
          <w:color w:val="000000"/>
          <w:sz w:val="22"/>
        </w:rPr>
        <w:lastRenderedPageBreak/>
        <w:t xml:space="preserve">Les </w:t>
      </w:r>
      <w:r w:rsidR="00E956B5" w:rsidRPr="001A038A">
        <w:rPr>
          <w:rFonts w:ascii="Source Sans Pro" w:hAnsi="Source Sans Pro"/>
          <w:bCs/>
          <w:color w:val="000000"/>
          <w:sz w:val="22"/>
        </w:rPr>
        <w:t xml:space="preserve">structures menant des actions sur le thème de l'arbre hors-forêt dans le cadre de leurs missions environnementales </w:t>
      </w:r>
      <w:r>
        <w:rPr>
          <w:rFonts w:ascii="Source Sans Pro" w:hAnsi="Source Sans Pro"/>
          <w:bCs/>
          <w:color w:val="000000"/>
          <w:sz w:val="22"/>
        </w:rPr>
        <w:t>et/</w:t>
      </w:r>
      <w:r w:rsidR="00E956B5" w:rsidRPr="001A038A">
        <w:rPr>
          <w:rFonts w:ascii="Source Sans Pro" w:hAnsi="Source Sans Pro"/>
          <w:bCs/>
          <w:color w:val="000000"/>
          <w:sz w:val="22"/>
        </w:rPr>
        <w:t xml:space="preserve">ou de développement </w:t>
      </w:r>
      <w:r w:rsidR="00853DC7">
        <w:rPr>
          <w:rFonts w:ascii="Source Sans Pro" w:hAnsi="Source Sans Pro"/>
          <w:bCs/>
          <w:color w:val="000000"/>
          <w:sz w:val="22"/>
        </w:rPr>
        <w:t>territoria</w:t>
      </w:r>
      <w:r w:rsidR="00853DC7" w:rsidRPr="001A038A">
        <w:rPr>
          <w:rFonts w:ascii="Source Sans Pro" w:hAnsi="Source Sans Pro"/>
          <w:bCs/>
          <w:color w:val="000000"/>
          <w:sz w:val="22"/>
        </w:rPr>
        <w:t>l</w:t>
      </w:r>
      <w:r w:rsidR="00853DC7">
        <w:rPr>
          <w:rFonts w:ascii="Source Sans Pro" w:hAnsi="Source Sans Pro"/>
          <w:bCs/>
          <w:color w:val="000000"/>
          <w:sz w:val="22"/>
        </w:rPr>
        <w:t xml:space="preserve"> </w:t>
      </w:r>
      <w:r w:rsidR="00736BE0">
        <w:rPr>
          <w:rFonts w:ascii="Source Sans Pro" w:hAnsi="Source Sans Pro"/>
          <w:bCs/>
          <w:color w:val="000000"/>
          <w:sz w:val="22"/>
        </w:rPr>
        <w:t>(comme par exemples les fédérations de chasseurs, les collectivités territoriales, les syndicats d’eau, les parcs naturels régionaux, les associations de protection, gestion et éducation à l’environnement…)</w:t>
      </w:r>
      <w:r w:rsidR="00E956B5" w:rsidRPr="001A038A">
        <w:rPr>
          <w:rFonts w:ascii="Source Sans Pro" w:hAnsi="Source Sans Pro"/>
          <w:bCs/>
          <w:color w:val="000000"/>
          <w:sz w:val="22"/>
        </w:rPr>
        <w:t>.</w:t>
      </w:r>
    </w:p>
    <w:bookmarkEnd w:id="4"/>
    <w:p w14:paraId="73A14762" w14:textId="77777777" w:rsidR="005C021E" w:rsidRDefault="005C021E" w:rsidP="00BB73FA">
      <w:pPr>
        <w:pBdr>
          <w:top w:val="nil"/>
          <w:left w:val="nil"/>
          <w:bottom w:val="nil"/>
          <w:right w:val="nil"/>
          <w:between w:val="nil"/>
        </w:pBdr>
        <w:ind w:right="-36"/>
        <w:rPr>
          <w:rFonts w:ascii="Source Sans Pro" w:hAnsi="Source Sans Pro"/>
          <w:color w:val="000000"/>
          <w:sz w:val="22"/>
        </w:rPr>
      </w:pPr>
    </w:p>
    <w:p w14:paraId="1063A610" w14:textId="7CD2BD6A" w:rsidR="005C021E" w:rsidRDefault="005C021E" w:rsidP="005C021E">
      <w:pPr>
        <w:pBdr>
          <w:top w:val="nil"/>
          <w:left w:val="nil"/>
          <w:bottom w:val="nil"/>
          <w:right w:val="nil"/>
          <w:between w:val="nil"/>
        </w:pBdr>
        <w:ind w:right="-36"/>
        <w:rPr>
          <w:rFonts w:ascii="Source Sans Pro" w:hAnsi="Source Sans Pro"/>
          <w:color w:val="000000"/>
          <w:sz w:val="22"/>
        </w:rPr>
      </w:pPr>
      <w:r w:rsidRPr="005C021E">
        <w:rPr>
          <w:rFonts w:ascii="Source Sans Pro" w:hAnsi="Source Sans Pro"/>
          <w:color w:val="000000"/>
          <w:sz w:val="22"/>
        </w:rPr>
        <w:t>Chaque membre adhérent d</w:t>
      </w:r>
      <w:r w:rsidR="001A038A">
        <w:rPr>
          <w:rFonts w:ascii="Source Sans Pro" w:hAnsi="Source Sans Pro"/>
          <w:color w:val="000000"/>
          <w:sz w:val="22"/>
        </w:rPr>
        <w:t>e l’</w:t>
      </w:r>
      <w:r w:rsidR="00853DC7">
        <w:rPr>
          <w:rFonts w:ascii="Source Sans Pro" w:hAnsi="Source Sans Pro"/>
          <w:color w:val="000000"/>
          <w:sz w:val="22"/>
        </w:rPr>
        <w:t>a</w:t>
      </w:r>
      <w:r w:rsidR="001A038A">
        <w:rPr>
          <w:rFonts w:ascii="Source Sans Pro" w:hAnsi="Source Sans Pro"/>
          <w:color w:val="000000"/>
          <w:sz w:val="22"/>
        </w:rPr>
        <w:t xml:space="preserve">ssociation nationale Afac-Agroforesteries </w:t>
      </w:r>
      <w:r w:rsidRPr="005C021E">
        <w:rPr>
          <w:rFonts w:ascii="Source Sans Pro" w:hAnsi="Source Sans Pro"/>
          <w:color w:val="000000"/>
          <w:sz w:val="22"/>
        </w:rPr>
        <w:t>est redevable d'une cotisation annuelle.</w:t>
      </w:r>
    </w:p>
    <w:p w14:paraId="0236B3AB" w14:textId="77777777" w:rsidR="005C021E" w:rsidRDefault="005C021E" w:rsidP="005C021E">
      <w:pPr>
        <w:pBdr>
          <w:top w:val="nil"/>
          <w:left w:val="nil"/>
          <w:bottom w:val="nil"/>
          <w:right w:val="nil"/>
          <w:between w:val="nil"/>
        </w:pBdr>
        <w:ind w:right="-36"/>
        <w:rPr>
          <w:rFonts w:ascii="Source Sans Pro" w:hAnsi="Source Sans Pro"/>
          <w:color w:val="000000"/>
          <w:sz w:val="22"/>
        </w:rPr>
      </w:pPr>
    </w:p>
    <w:p w14:paraId="2ADFF0E0" w14:textId="52FDE33D" w:rsidR="005C021E" w:rsidRDefault="005C021E" w:rsidP="005C021E">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 xml:space="preserve">La cotisation </w:t>
      </w:r>
      <w:r>
        <w:rPr>
          <w:rFonts w:ascii="Source Sans Pro" w:hAnsi="Source Sans Pro"/>
          <w:color w:val="000000"/>
          <w:sz w:val="22"/>
        </w:rPr>
        <w:t xml:space="preserve">des adhérents </w:t>
      </w:r>
      <w:r w:rsidRPr="00BB73FA">
        <w:rPr>
          <w:rFonts w:ascii="Source Sans Pro" w:hAnsi="Source Sans Pro"/>
          <w:color w:val="000000"/>
          <w:sz w:val="22"/>
        </w:rPr>
        <w:t xml:space="preserve">à </w:t>
      </w:r>
      <w:r w:rsidR="001D3473">
        <w:rPr>
          <w:rFonts w:ascii="Source Sans Pro" w:hAnsi="Source Sans Pro"/>
          <w:color w:val="000000"/>
          <w:sz w:val="22"/>
        </w:rPr>
        <w:t xml:space="preserve">l’association </w:t>
      </w:r>
      <w:r w:rsidRPr="00BB73FA">
        <w:rPr>
          <w:rFonts w:ascii="Source Sans Pro" w:hAnsi="Source Sans Pro"/>
          <w:color w:val="000000"/>
          <w:sz w:val="22"/>
        </w:rPr>
        <w:t>nationale Afac-Agroforesteries</w:t>
      </w:r>
      <w:r>
        <w:rPr>
          <w:rFonts w:ascii="Source Sans Pro" w:hAnsi="Source Sans Pro"/>
          <w:color w:val="000000"/>
          <w:sz w:val="22"/>
        </w:rPr>
        <w:t xml:space="preserve"> est</w:t>
      </w:r>
      <w:r w:rsidRPr="00BB73FA">
        <w:rPr>
          <w:rFonts w:ascii="Source Sans Pro" w:hAnsi="Source Sans Pro"/>
          <w:color w:val="000000"/>
          <w:sz w:val="22"/>
        </w:rPr>
        <w:t xml:space="preserve"> définie par l’assemblée générale sur proposition du conseil d’administration</w:t>
      </w:r>
      <w:r>
        <w:rPr>
          <w:rFonts w:ascii="Source Sans Pro" w:hAnsi="Source Sans Pro"/>
          <w:color w:val="000000"/>
          <w:sz w:val="22"/>
        </w:rPr>
        <w:t xml:space="preserve">. </w:t>
      </w:r>
    </w:p>
    <w:p w14:paraId="07AB87E6" w14:textId="77777777" w:rsidR="007160E7" w:rsidRDefault="007160E7" w:rsidP="00BB73FA">
      <w:pPr>
        <w:pBdr>
          <w:top w:val="nil"/>
          <w:left w:val="nil"/>
          <w:bottom w:val="nil"/>
          <w:right w:val="nil"/>
          <w:between w:val="nil"/>
        </w:pBdr>
        <w:ind w:right="-36"/>
        <w:rPr>
          <w:rFonts w:ascii="Source Sans Pro" w:hAnsi="Source Sans Pro"/>
          <w:color w:val="000000"/>
          <w:sz w:val="22"/>
        </w:rPr>
      </w:pPr>
    </w:p>
    <w:p w14:paraId="00000096" w14:textId="77777777" w:rsidR="00481DD9" w:rsidRPr="00BB73FA" w:rsidRDefault="00481DD9" w:rsidP="00BB73FA">
      <w:pPr>
        <w:pBdr>
          <w:top w:val="nil"/>
          <w:left w:val="nil"/>
          <w:bottom w:val="nil"/>
          <w:right w:val="nil"/>
          <w:between w:val="nil"/>
        </w:pBdr>
        <w:ind w:right="-36"/>
        <w:rPr>
          <w:rFonts w:ascii="Source Sans Pro" w:hAnsi="Source Sans Pro"/>
          <w:color w:val="000000"/>
          <w:sz w:val="22"/>
        </w:rPr>
      </w:pPr>
    </w:p>
    <w:p w14:paraId="00000097" w14:textId="0FC47B3B" w:rsidR="00481DD9" w:rsidRPr="00BB73FA" w:rsidRDefault="002D4B3C" w:rsidP="00BB73FA">
      <w:pPr>
        <w:pStyle w:val="Titre1"/>
        <w:spacing w:before="90"/>
        <w:ind w:left="0" w:right="-36"/>
        <w:rPr>
          <w:rFonts w:ascii="Source Sans Pro" w:hAnsi="Source Sans Pro"/>
          <w:sz w:val="22"/>
          <w:szCs w:val="22"/>
        </w:rPr>
      </w:pPr>
      <w:bookmarkStart w:id="5" w:name="_Toc117664634"/>
      <w:r w:rsidRPr="00BB73FA">
        <w:rPr>
          <w:rFonts w:ascii="Source Sans Pro" w:hAnsi="Source Sans Pro"/>
          <w:sz w:val="22"/>
          <w:szCs w:val="22"/>
        </w:rPr>
        <w:t xml:space="preserve">Article </w:t>
      </w:r>
      <w:r w:rsidR="001D3473">
        <w:rPr>
          <w:rFonts w:ascii="Source Sans Pro" w:hAnsi="Source Sans Pro"/>
          <w:sz w:val="22"/>
          <w:szCs w:val="22"/>
        </w:rPr>
        <w:t>4</w:t>
      </w:r>
      <w:r w:rsidR="00FA2C37" w:rsidRPr="00BB73FA">
        <w:rPr>
          <w:rFonts w:ascii="Source Sans Pro" w:hAnsi="Source Sans Pro"/>
          <w:sz w:val="22"/>
          <w:szCs w:val="22"/>
        </w:rPr>
        <w:t xml:space="preserve"> – Perte de la qualité d’adhérent</w:t>
      </w:r>
      <w:bookmarkEnd w:id="5"/>
    </w:p>
    <w:p w14:paraId="00000099" w14:textId="77777777" w:rsidR="00481DD9" w:rsidRPr="00BB73FA" w:rsidRDefault="002D4B3C" w:rsidP="00BB73FA">
      <w:pPr>
        <w:tabs>
          <w:tab w:val="left" w:pos="2868"/>
        </w:tabs>
        <w:ind w:right="-36"/>
        <w:rPr>
          <w:rFonts w:ascii="Source Sans Pro" w:hAnsi="Source Sans Pro"/>
          <w:sz w:val="22"/>
        </w:rPr>
      </w:pPr>
      <w:r w:rsidRPr="00BB73FA">
        <w:rPr>
          <w:rFonts w:ascii="Source Sans Pro" w:hAnsi="Source Sans Pro"/>
          <w:sz w:val="22"/>
        </w:rPr>
        <w:tab/>
      </w:r>
    </w:p>
    <w:p w14:paraId="0000009A" w14:textId="6DD0B0BB" w:rsidR="00481DD9" w:rsidRPr="00BB73FA" w:rsidRDefault="002D4B3C"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La qualité de membre de l'association se perd</w:t>
      </w:r>
      <w:r w:rsidR="002C5EA4" w:rsidRPr="00BB73FA">
        <w:rPr>
          <w:rFonts w:ascii="Source Sans Pro" w:hAnsi="Source Sans Pro"/>
          <w:color w:val="000000"/>
          <w:sz w:val="22"/>
        </w:rPr>
        <w:t> :</w:t>
      </w:r>
    </w:p>
    <w:p w14:paraId="000000A8" w14:textId="77777777" w:rsidR="00481DD9" w:rsidRPr="00BB73FA" w:rsidRDefault="00481DD9" w:rsidP="00BB73FA">
      <w:pPr>
        <w:pBdr>
          <w:top w:val="nil"/>
          <w:left w:val="nil"/>
          <w:bottom w:val="nil"/>
          <w:right w:val="nil"/>
          <w:between w:val="nil"/>
        </w:pBdr>
        <w:ind w:right="-36"/>
        <w:rPr>
          <w:rFonts w:ascii="Source Sans Pro" w:hAnsi="Source Sans Pro"/>
          <w:color w:val="000000"/>
          <w:sz w:val="22"/>
        </w:rPr>
      </w:pPr>
    </w:p>
    <w:p w14:paraId="2978ACAD" w14:textId="203719C1" w:rsidR="006C543A" w:rsidRPr="00BB73FA" w:rsidRDefault="00493C9E" w:rsidP="00BB73FA">
      <w:pPr>
        <w:pBdr>
          <w:top w:val="nil"/>
          <w:left w:val="nil"/>
          <w:bottom w:val="nil"/>
          <w:right w:val="nil"/>
          <w:between w:val="nil"/>
        </w:pBdr>
        <w:ind w:right="-36"/>
        <w:rPr>
          <w:rFonts w:ascii="Source Sans Pro" w:hAnsi="Source Sans Pro"/>
          <w:color w:val="000000"/>
          <w:sz w:val="22"/>
        </w:rPr>
      </w:pPr>
      <w:r>
        <w:rPr>
          <w:rFonts w:ascii="Source Sans Pro" w:hAnsi="Source Sans Pro"/>
          <w:color w:val="000000"/>
          <w:sz w:val="22"/>
        </w:rPr>
        <w:t>1</w:t>
      </w:r>
      <w:r w:rsidR="006C543A" w:rsidRPr="00BB73FA">
        <w:rPr>
          <w:rFonts w:ascii="Source Sans Pro" w:hAnsi="Source Sans Pro"/>
          <w:color w:val="000000"/>
          <w:sz w:val="22"/>
        </w:rPr>
        <w:t xml:space="preserve">°) par le retrait décidé conformément à ses statuts ; </w:t>
      </w:r>
    </w:p>
    <w:p w14:paraId="1585289D" w14:textId="7CE3D148" w:rsidR="006C543A" w:rsidRPr="00BB73FA" w:rsidRDefault="00493C9E" w:rsidP="00BB73FA">
      <w:pPr>
        <w:pBdr>
          <w:top w:val="nil"/>
          <w:left w:val="nil"/>
          <w:bottom w:val="nil"/>
          <w:right w:val="nil"/>
          <w:between w:val="nil"/>
        </w:pBdr>
        <w:ind w:right="-36"/>
        <w:rPr>
          <w:rFonts w:ascii="Source Sans Pro" w:hAnsi="Source Sans Pro"/>
          <w:color w:val="000000"/>
          <w:sz w:val="22"/>
        </w:rPr>
      </w:pPr>
      <w:r>
        <w:rPr>
          <w:rFonts w:ascii="Source Sans Pro" w:hAnsi="Source Sans Pro"/>
          <w:color w:val="000000"/>
          <w:sz w:val="22"/>
        </w:rPr>
        <w:t>2</w:t>
      </w:r>
      <w:r w:rsidR="006C543A" w:rsidRPr="00BB73FA">
        <w:rPr>
          <w:rFonts w:ascii="Source Sans Pro" w:hAnsi="Source Sans Pro"/>
          <w:color w:val="000000"/>
          <w:sz w:val="22"/>
        </w:rPr>
        <w:t>°) par sa dissolution ;</w:t>
      </w:r>
    </w:p>
    <w:p w14:paraId="6749E71C" w14:textId="01E45C94" w:rsidR="006C543A" w:rsidRDefault="00493C9E" w:rsidP="00BB73FA">
      <w:pPr>
        <w:pBdr>
          <w:top w:val="nil"/>
          <w:left w:val="nil"/>
          <w:bottom w:val="nil"/>
          <w:right w:val="nil"/>
          <w:between w:val="nil"/>
        </w:pBdr>
        <w:ind w:right="-36"/>
        <w:rPr>
          <w:rFonts w:ascii="Source Sans Pro" w:hAnsi="Source Sans Pro"/>
          <w:color w:val="000000"/>
          <w:sz w:val="22"/>
        </w:rPr>
      </w:pPr>
      <w:r>
        <w:rPr>
          <w:rFonts w:ascii="Source Sans Pro" w:hAnsi="Source Sans Pro"/>
          <w:color w:val="000000"/>
          <w:sz w:val="22"/>
        </w:rPr>
        <w:t>3</w:t>
      </w:r>
      <w:r w:rsidR="006C543A" w:rsidRPr="00BB73FA">
        <w:rPr>
          <w:rFonts w:ascii="Source Sans Pro" w:hAnsi="Source Sans Pro"/>
          <w:color w:val="000000"/>
          <w:sz w:val="22"/>
        </w:rPr>
        <w:t>°) par la radiation prononcée pour juste motif par le conseil d'administration, sauf recours suspensif de son représentant devant l'assemblée générale</w:t>
      </w:r>
      <w:r w:rsidR="004A730B">
        <w:rPr>
          <w:rFonts w:ascii="Source Sans Pro" w:hAnsi="Source Sans Pro"/>
          <w:color w:val="000000"/>
          <w:sz w:val="22"/>
        </w:rPr>
        <w:t xml:space="preserve">. </w:t>
      </w:r>
    </w:p>
    <w:p w14:paraId="3CC35005" w14:textId="7C7213FF" w:rsidR="0020342D" w:rsidRPr="00BB73FA" w:rsidRDefault="0020342D" w:rsidP="00BB73FA">
      <w:pPr>
        <w:pBdr>
          <w:top w:val="nil"/>
          <w:left w:val="nil"/>
          <w:bottom w:val="nil"/>
          <w:right w:val="nil"/>
          <w:between w:val="nil"/>
        </w:pBdr>
        <w:ind w:right="-36"/>
        <w:rPr>
          <w:rFonts w:ascii="Source Sans Pro" w:hAnsi="Source Sans Pro"/>
          <w:color w:val="000000"/>
          <w:sz w:val="22"/>
        </w:rPr>
      </w:pPr>
      <w:r w:rsidRPr="0020342D">
        <w:rPr>
          <w:rFonts w:ascii="Source Sans Pro" w:hAnsi="Source Sans Pro"/>
          <w:color w:val="000000"/>
          <w:sz w:val="22"/>
        </w:rPr>
        <w:t>Le représentant de la personne morale intéressée est mis à même de présenter sa défense préalablement à toute décision, selon les modalités fixées par le règlement intérieur.</w:t>
      </w:r>
    </w:p>
    <w:p w14:paraId="69126A2F" w14:textId="428A5C0B" w:rsidR="00206AA8" w:rsidRDefault="00493C9E" w:rsidP="00BB73FA">
      <w:pPr>
        <w:pBdr>
          <w:top w:val="nil"/>
          <w:left w:val="nil"/>
          <w:bottom w:val="nil"/>
          <w:right w:val="nil"/>
          <w:between w:val="nil"/>
        </w:pBdr>
        <w:ind w:right="-36"/>
        <w:rPr>
          <w:rFonts w:ascii="Source Sans Pro" w:hAnsi="Source Sans Pro"/>
          <w:color w:val="000000"/>
          <w:sz w:val="22"/>
        </w:rPr>
      </w:pPr>
      <w:r>
        <w:rPr>
          <w:rFonts w:ascii="Source Sans Pro" w:hAnsi="Source Sans Pro"/>
          <w:color w:val="000000"/>
          <w:sz w:val="22"/>
        </w:rPr>
        <w:t>4</w:t>
      </w:r>
      <w:r w:rsidR="006C543A" w:rsidRPr="00206AA8">
        <w:rPr>
          <w:rFonts w:ascii="Source Sans Pro" w:hAnsi="Source Sans Pro"/>
          <w:color w:val="000000"/>
          <w:sz w:val="22"/>
        </w:rPr>
        <w:t>°) par le non-paiement de la cotisation due pour l’année en cours, constaté par le conseil d’administration.</w:t>
      </w:r>
      <w:r w:rsidR="00906D80" w:rsidRPr="00206AA8">
        <w:rPr>
          <w:rFonts w:ascii="Source Sans Pro" w:hAnsi="Source Sans Pro"/>
          <w:color w:val="000000"/>
          <w:sz w:val="22"/>
        </w:rPr>
        <w:t xml:space="preserve"> </w:t>
      </w:r>
    </w:p>
    <w:p w14:paraId="50F9EDA2" w14:textId="0C9E0BDE" w:rsidR="0020342D" w:rsidRDefault="0020342D" w:rsidP="00BB73FA">
      <w:pPr>
        <w:pBdr>
          <w:top w:val="nil"/>
          <w:left w:val="nil"/>
          <w:bottom w:val="nil"/>
          <w:right w:val="nil"/>
          <w:between w:val="nil"/>
        </w:pBdr>
        <w:ind w:right="-36"/>
        <w:rPr>
          <w:rFonts w:ascii="Source Sans Pro" w:hAnsi="Source Sans Pro"/>
          <w:color w:val="000000"/>
          <w:sz w:val="22"/>
        </w:rPr>
      </w:pPr>
      <w:r w:rsidRPr="0020342D">
        <w:rPr>
          <w:rFonts w:ascii="Source Sans Pro" w:hAnsi="Source Sans Pro"/>
          <w:color w:val="000000"/>
          <w:sz w:val="22"/>
        </w:rPr>
        <w:t>Le représentant de la personne morale concernée peut contester cette mesure devant le conseil d’administration ; dans ce cas, il est invité à présenter ses explications selon les modalités prévues ci-dessus.</w:t>
      </w:r>
    </w:p>
    <w:p w14:paraId="4D64D24B" w14:textId="77777777" w:rsidR="00206AA8" w:rsidRPr="00206AA8" w:rsidRDefault="00206AA8" w:rsidP="00BB73FA">
      <w:pPr>
        <w:pBdr>
          <w:top w:val="nil"/>
          <w:left w:val="nil"/>
          <w:bottom w:val="nil"/>
          <w:right w:val="nil"/>
          <w:between w:val="nil"/>
        </w:pBdr>
        <w:ind w:right="-36"/>
        <w:rPr>
          <w:rFonts w:ascii="Source Sans Pro" w:hAnsi="Source Sans Pro"/>
          <w:color w:val="000000"/>
          <w:sz w:val="22"/>
        </w:rPr>
      </w:pPr>
    </w:p>
    <w:p w14:paraId="400A16A4" w14:textId="77777777" w:rsidR="002F31E0" w:rsidRPr="00BB73FA" w:rsidRDefault="002F31E0" w:rsidP="00BB73FA">
      <w:pPr>
        <w:pBdr>
          <w:top w:val="nil"/>
          <w:left w:val="nil"/>
          <w:bottom w:val="nil"/>
          <w:right w:val="nil"/>
          <w:between w:val="nil"/>
        </w:pBdr>
        <w:ind w:right="-36"/>
        <w:rPr>
          <w:rFonts w:ascii="Source Sans Pro" w:hAnsi="Source Sans Pro"/>
          <w:color w:val="000000"/>
          <w:sz w:val="22"/>
        </w:rPr>
      </w:pPr>
    </w:p>
    <w:sdt>
      <w:sdtPr>
        <w:rPr>
          <w:rFonts w:ascii="Source Sans Pro" w:hAnsi="Source Sans Pro"/>
          <w:sz w:val="22"/>
        </w:rPr>
        <w:tag w:val="goog_rdk_84"/>
        <w:id w:val="-1783111676"/>
      </w:sdtPr>
      <w:sdtEndPr/>
      <w:sdtContent>
        <w:p w14:paraId="000000CE" w14:textId="0E8F6B9A" w:rsidR="00481DD9" w:rsidRPr="00BB73FA" w:rsidRDefault="002C5AD9" w:rsidP="00BB73FA">
          <w:pPr>
            <w:pBdr>
              <w:top w:val="nil"/>
              <w:left w:val="nil"/>
              <w:bottom w:val="nil"/>
              <w:right w:val="nil"/>
              <w:between w:val="nil"/>
            </w:pBdr>
            <w:ind w:right="-36"/>
            <w:rPr>
              <w:rFonts w:ascii="Source Sans Pro" w:hAnsi="Source Sans Pro"/>
              <w:sz w:val="22"/>
            </w:rPr>
          </w:pPr>
          <w:sdt>
            <w:sdtPr>
              <w:rPr>
                <w:rFonts w:ascii="Source Sans Pro" w:hAnsi="Source Sans Pro"/>
                <w:sz w:val="22"/>
              </w:rPr>
              <w:tag w:val="goog_rdk_83"/>
              <w:id w:val="-2085212695"/>
              <w:showingPlcHdr/>
            </w:sdtPr>
            <w:sdtEndPr/>
            <w:sdtContent>
              <w:r w:rsidR="00E968E9">
                <w:rPr>
                  <w:rFonts w:ascii="Source Sans Pro" w:hAnsi="Source Sans Pro"/>
                  <w:sz w:val="22"/>
                </w:rPr>
                <w:t xml:space="preserve">     </w:t>
              </w:r>
            </w:sdtContent>
          </w:sdt>
        </w:p>
      </w:sdtContent>
    </w:sdt>
    <w:p w14:paraId="000000DC" w14:textId="7A04CE3F" w:rsidR="00481DD9" w:rsidRPr="00BB73FA" w:rsidRDefault="002D4B3C" w:rsidP="00BB73FA">
      <w:pPr>
        <w:pStyle w:val="Titre1"/>
        <w:ind w:left="0" w:right="-36"/>
        <w:rPr>
          <w:rFonts w:ascii="Source Sans Pro" w:hAnsi="Source Sans Pro"/>
          <w:sz w:val="22"/>
          <w:szCs w:val="22"/>
        </w:rPr>
      </w:pPr>
      <w:bookmarkStart w:id="6" w:name="_Toc117664635"/>
      <w:r w:rsidRPr="00BB73FA">
        <w:rPr>
          <w:rFonts w:ascii="Source Sans Pro" w:hAnsi="Source Sans Pro"/>
          <w:sz w:val="22"/>
          <w:szCs w:val="22"/>
        </w:rPr>
        <w:t>II - Administration et fonctionnement</w:t>
      </w:r>
      <w:bookmarkEnd w:id="6"/>
      <w:r w:rsidRPr="00BB73FA">
        <w:rPr>
          <w:rFonts w:ascii="Source Sans Pro" w:hAnsi="Source Sans Pro"/>
          <w:sz w:val="22"/>
          <w:szCs w:val="22"/>
        </w:rPr>
        <w:t xml:space="preserve"> </w:t>
      </w:r>
    </w:p>
    <w:p w14:paraId="000000DD" w14:textId="2F1FAE24" w:rsidR="00481DD9" w:rsidRDefault="00481DD9" w:rsidP="00BB73FA">
      <w:pPr>
        <w:pStyle w:val="Titre1"/>
        <w:ind w:left="0" w:right="-36"/>
        <w:rPr>
          <w:rFonts w:ascii="Source Sans Pro" w:hAnsi="Source Sans Pro"/>
          <w:sz w:val="22"/>
          <w:szCs w:val="22"/>
        </w:rPr>
      </w:pPr>
    </w:p>
    <w:p w14:paraId="6D686195" w14:textId="77777777" w:rsidR="00E968E9" w:rsidRPr="00BB73FA" w:rsidRDefault="00E968E9" w:rsidP="00BB73FA">
      <w:pPr>
        <w:pStyle w:val="Titre1"/>
        <w:ind w:left="0" w:right="-36"/>
        <w:rPr>
          <w:rFonts w:ascii="Source Sans Pro" w:hAnsi="Source Sans Pro"/>
          <w:sz w:val="22"/>
          <w:szCs w:val="22"/>
        </w:rPr>
      </w:pPr>
    </w:p>
    <w:p w14:paraId="000000DE" w14:textId="480D2993" w:rsidR="00481DD9" w:rsidRPr="00BB73FA" w:rsidRDefault="002D4B3C" w:rsidP="00BB73FA">
      <w:pPr>
        <w:pStyle w:val="Titre1"/>
        <w:ind w:left="0" w:right="-36"/>
        <w:rPr>
          <w:rFonts w:ascii="Source Sans Pro" w:hAnsi="Source Sans Pro"/>
          <w:sz w:val="22"/>
          <w:szCs w:val="22"/>
        </w:rPr>
      </w:pPr>
      <w:bookmarkStart w:id="7" w:name="_Toc117664636"/>
      <w:r w:rsidRPr="00BB73FA">
        <w:rPr>
          <w:rFonts w:ascii="Source Sans Pro" w:hAnsi="Source Sans Pro"/>
          <w:sz w:val="22"/>
          <w:szCs w:val="22"/>
        </w:rPr>
        <w:t xml:space="preserve">Article </w:t>
      </w:r>
      <w:r w:rsidR="00535247">
        <w:rPr>
          <w:rFonts w:ascii="Source Sans Pro" w:hAnsi="Source Sans Pro"/>
          <w:sz w:val="22"/>
          <w:szCs w:val="22"/>
        </w:rPr>
        <w:t>5</w:t>
      </w:r>
      <w:r w:rsidR="00FA2C37" w:rsidRPr="00BB73FA">
        <w:rPr>
          <w:rFonts w:ascii="Source Sans Pro" w:hAnsi="Source Sans Pro"/>
          <w:sz w:val="22"/>
          <w:szCs w:val="22"/>
        </w:rPr>
        <w:t xml:space="preserve"> – </w:t>
      </w:r>
      <w:r w:rsidR="002014B2" w:rsidRPr="00BB73FA">
        <w:rPr>
          <w:rFonts w:ascii="Source Sans Pro" w:hAnsi="Source Sans Pro"/>
          <w:sz w:val="22"/>
          <w:szCs w:val="22"/>
        </w:rPr>
        <w:t>Composition et r</w:t>
      </w:r>
      <w:r w:rsidR="00FA2C37" w:rsidRPr="00BB73FA">
        <w:rPr>
          <w:rFonts w:ascii="Source Sans Pro" w:hAnsi="Source Sans Pro"/>
          <w:sz w:val="22"/>
          <w:szCs w:val="22"/>
        </w:rPr>
        <w:t>éunion de l’assemblée générale</w:t>
      </w:r>
      <w:bookmarkEnd w:id="7"/>
    </w:p>
    <w:p w14:paraId="6511C608" w14:textId="77777777" w:rsidR="00C9634B" w:rsidRPr="00BB73FA" w:rsidRDefault="00C9634B" w:rsidP="00BB73FA">
      <w:pPr>
        <w:pStyle w:val="Titre1"/>
        <w:ind w:left="0" w:right="-36"/>
        <w:rPr>
          <w:rFonts w:ascii="Source Sans Pro" w:hAnsi="Source Sans Pro"/>
          <w:b w:val="0"/>
          <w:sz w:val="22"/>
          <w:szCs w:val="22"/>
        </w:rPr>
      </w:pPr>
    </w:p>
    <w:p w14:paraId="000000DF" w14:textId="676631D7" w:rsidR="00481DD9" w:rsidRDefault="002D4B3C" w:rsidP="00BB73FA">
      <w:pPr>
        <w:spacing w:before="4"/>
        <w:ind w:right="-36"/>
        <w:rPr>
          <w:rFonts w:ascii="Source Sans Pro" w:hAnsi="Source Sans Pro"/>
          <w:sz w:val="22"/>
        </w:rPr>
      </w:pPr>
      <w:r w:rsidRPr="00BB73FA">
        <w:rPr>
          <w:rFonts w:ascii="Source Sans Pro" w:hAnsi="Source Sans Pro"/>
          <w:sz w:val="22"/>
        </w:rPr>
        <w:t xml:space="preserve">L'assemblée générale de </w:t>
      </w:r>
      <w:r w:rsidR="00535247">
        <w:rPr>
          <w:rFonts w:ascii="Source Sans Pro" w:hAnsi="Source Sans Pro"/>
          <w:sz w:val="22"/>
        </w:rPr>
        <w:t xml:space="preserve">l’association </w:t>
      </w:r>
      <w:r w:rsidR="00574BCF" w:rsidRPr="00BB73FA">
        <w:rPr>
          <w:rFonts w:ascii="Source Sans Pro" w:hAnsi="Source Sans Pro"/>
          <w:sz w:val="22"/>
        </w:rPr>
        <w:t>nationale Afac-Agroforesteries</w:t>
      </w:r>
      <w:r w:rsidR="00AB107B" w:rsidRPr="00BB73FA">
        <w:rPr>
          <w:rFonts w:ascii="Source Sans Pro" w:hAnsi="Source Sans Pro"/>
          <w:sz w:val="22"/>
        </w:rPr>
        <w:t xml:space="preserve"> </w:t>
      </w:r>
      <w:r w:rsidRPr="00BB73FA">
        <w:rPr>
          <w:rFonts w:ascii="Source Sans Pro" w:hAnsi="Source Sans Pro"/>
          <w:sz w:val="22"/>
        </w:rPr>
        <w:t>comprend les membres à jour de leur cotisation</w:t>
      </w:r>
      <w:r w:rsidR="008739A6">
        <w:rPr>
          <w:rFonts w:ascii="Source Sans Pro" w:hAnsi="Source Sans Pro"/>
          <w:sz w:val="22"/>
        </w:rPr>
        <w:t>.</w:t>
      </w:r>
    </w:p>
    <w:p w14:paraId="56930037" w14:textId="470F5818" w:rsidR="0020342D" w:rsidRDefault="0020342D" w:rsidP="00BB73FA">
      <w:pPr>
        <w:spacing w:before="4"/>
        <w:ind w:right="-36"/>
        <w:rPr>
          <w:rFonts w:ascii="Source Sans Pro" w:hAnsi="Source Sans Pro"/>
          <w:sz w:val="22"/>
        </w:rPr>
      </w:pPr>
    </w:p>
    <w:p w14:paraId="32B35BB9" w14:textId="67858594" w:rsidR="0020342D" w:rsidRPr="00BB73FA" w:rsidRDefault="0020342D" w:rsidP="00BB73FA">
      <w:pPr>
        <w:spacing w:before="4"/>
        <w:ind w:right="-36"/>
        <w:rPr>
          <w:rFonts w:ascii="Source Sans Pro" w:hAnsi="Source Sans Pro"/>
          <w:sz w:val="22"/>
        </w:rPr>
      </w:pPr>
      <w:r w:rsidRPr="0020342D">
        <w:rPr>
          <w:rFonts w:ascii="Source Sans Pro" w:hAnsi="Source Sans Pro"/>
          <w:sz w:val="22"/>
        </w:rPr>
        <w:t>Les salariés qui ne sont pas membres de l'association n'ont pas accès à l'assemblée générale, sauf à y avoir été invités par le président. Ils y assistent alors sans voix délibérative.</w:t>
      </w:r>
    </w:p>
    <w:p w14:paraId="000000E0" w14:textId="2570FD13" w:rsidR="00481DD9" w:rsidRPr="00BB73FA" w:rsidRDefault="002C5AD9" w:rsidP="00BB73FA">
      <w:pPr>
        <w:pBdr>
          <w:top w:val="nil"/>
          <w:left w:val="nil"/>
          <w:bottom w:val="nil"/>
          <w:right w:val="nil"/>
          <w:between w:val="nil"/>
        </w:pBdr>
        <w:ind w:right="-36"/>
        <w:rPr>
          <w:rFonts w:ascii="Source Sans Pro" w:hAnsi="Source Sans Pro"/>
          <w:color w:val="000000"/>
          <w:sz w:val="22"/>
        </w:rPr>
      </w:pPr>
      <w:sdt>
        <w:sdtPr>
          <w:rPr>
            <w:rFonts w:ascii="Source Sans Pro" w:hAnsi="Source Sans Pro"/>
            <w:sz w:val="22"/>
          </w:rPr>
          <w:tag w:val="goog_rdk_88"/>
          <w:id w:val="-1202774154"/>
        </w:sdtPr>
        <w:sdtEndPr/>
        <w:sdtContent>
          <w:sdt>
            <w:sdtPr>
              <w:rPr>
                <w:rFonts w:ascii="Source Sans Pro" w:hAnsi="Source Sans Pro"/>
                <w:sz w:val="22"/>
              </w:rPr>
              <w:tag w:val="goog_rdk_87"/>
              <w:id w:val="1808197440"/>
              <w:showingPlcHdr/>
            </w:sdtPr>
            <w:sdtEndPr/>
            <w:sdtContent>
              <w:r w:rsidR="000E5AAA" w:rsidRPr="00BB73FA">
                <w:rPr>
                  <w:rFonts w:ascii="Source Sans Pro" w:hAnsi="Source Sans Pro"/>
                  <w:sz w:val="22"/>
                </w:rPr>
                <w:t xml:space="preserve">     </w:t>
              </w:r>
            </w:sdtContent>
          </w:sdt>
        </w:sdtContent>
      </w:sdt>
    </w:p>
    <w:p w14:paraId="000000E3" w14:textId="7849A4CF" w:rsidR="00481DD9" w:rsidRPr="00BB73FA" w:rsidRDefault="000E5AAA"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w:t>
      </w:r>
      <w:r w:rsidR="002D4B3C" w:rsidRPr="00BB73FA">
        <w:rPr>
          <w:rFonts w:ascii="Source Sans Pro" w:hAnsi="Source Sans Pro"/>
          <w:color w:val="000000"/>
          <w:sz w:val="22"/>
        </w:rPr>
        <w:t xml:space="preserve">’assemblée générale se réunit </w:t>
      </w:r>
      <w:r w:rsidR="003F64DD">
        <w:rPr>
          <w:rFonts w:ascii="Source Sans Pro" w:hAnsi="Source Sans Pro"/>
          <w:color w:val="000000"/>
          <w:sz w:val="22"/>
        </w:rPr>
        <w:t xml:space="preserve">physiquement </w:t>
      </w:r>
      <w:r w:rsidR="002D4B3C" w:rsidRPr="00BB73FA">
        <w:rPr>
          <w:rFonts w:ascii="Source Sans Pro" w:hAnsi="Source Sans Pro"/>
          <w:color w:val="000000"/>
          <w:sz w:val="22"/>
        </w:rPr>
        <w:t>au moins une fois par an et chaque fois qu’elle est convoquée par le conseil d'administration ou à la demande du quart au moins des membres de l’association.</w:t>
      </w:r>
    </w:p>
    <w:p w14:paraId="000000E4" w14:textId="77777777" w:rsidR="00481DD9" w:rsidRPr="00BB73FA" w:rsidRDefault="00481DD9" w:rsidP="00BB73FA">
      <w:pPr>
        <w:pBdr>
          <w:top w:val="nil"/>
          <w:left w:val="nil"/>
          <w:bottom w:val="nil"/>
          <w:right w:val="nil"/>
          <w:between w:val="nil"/>
        </w:pBdr>
        <w:ind w:right="-36"/>
        <w:rPr>
          <w:rFonts w:ascii="Source Sans Pro" w:hAnsi="Source Sans Pro"/>
          <w:color w:val="000000"/>
          <w:sz w:val="22"/>
        </w:rPr>
      </w:pPr>
    </w:p>
    <w:p w14:paraId="000000E5" w14:textId="77777777" w:rsidR="00481DD9" w:rsidRPr="00BB73FA" w:rsidRDefault="002D4B3C"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A l’initiative du président et sauf opposition d’un quart des membres du conseil d’administration en exercice ou d’un dixième des membres de l’association, elle peut se réunir par voie dématérialisée dans des conditions, définies par le règlement intérieur, permettant l'identification et la participation effective des membres et la retransmission continue et simultanée des délibérations.</w:t>
      </w:r>
    </w:p>
    <w:p w14:paraId="000000E6" w14:textId="77777777" w:rsidR="00481DD9" w:rsidRPr="00BB73FA" w:rsidRDefault="00481DD9" w:rsidP="00BB73FA">
      <w:pPr>
        <w:pBdr>
          <w:top w:val="nil"/>
          <w:left w:val="nil"/>
          <w:bottom w:val="nil"/>
          <w:right w:val="nil"/>
          <w:between w:val="nil"/>
        </w:pBdr>
        <w:ind w:right="-36"/>
        <w:rPr>
          <w:rFonts w:ascii="Source Sans Pro" w:hAnsi="Source Sans Pro"/>
          <w:color w:val="000000"/>
          <w:sz w:val="22"/>
        </w:rPr>
      </w:pPr>
    </w:p>
    <w:p w14:paraId="000000E7" w14:textId="77777777" w:rsidR="00481DD9" w:rsidRPr="00BB73FA" w:rsidRDefault="002D4B3C"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lastRenderedPageBreak/>
        <w:t>Elle délibère sur les questions mises à l’ordre du jour par le conseil d’administration et sur celles dont l’inscription est demandée, selon les modalités définies par le règlement intérieur, par un dixième au moins des membres de l’association.</w:t>
      </w:r>
    </w:p>
    <w:p w14:paraId="000000E8" w14:textId="77777777" w:rsidR="00481DD9" w:rsidRPr="00BB73FA" w:rsidRDefault="00481DD9" w:rsidP="00BB73FA">
      <w:pPr>
        <w:pBdr>
          <w:top w:val="nil"/>
          <w:left w:val="nil"/>
          <w:bottom w:val="nil"/>
          <w:right w:val="nil"/>
          <w:between w:val="nil"/>
        </w:pBdr>
        <w:ind w:right="-36"/>
        <w:rPr>
          <w:rFonts w:ascii="Source Sans Pro" w:hAnsi="Source Sans Pro"/>
          <w:color w:val="000000"/>
          <w:sz w:val="22"/>
        </w:rPr>
      </w:pPr>
    </w:p>
    <w:p w14:paraId="000000E9" w14:textId="77777777" w:rsidR="00481DD9" w:rsidRPr="00BB73FA" w:rsidRDefault="002D4B3C"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L’ordre du jour et les documents nécessaires aux délibérations, dont, le cas échéant, le rapport du commissaire aux comptes, sont mis à la disposition des membres par le conseil d’administration dans les délais et les conditions définis par le règlement intérieur.</w:t>
      </w:r>
    </w:p>
    <w:p w14:paraId="000000EA" w14:textId="77777777" w:rsidR="00481DD9" w:rsidRPr="00BB73FA" w:rsidRDefault="00481DD9" w:rsidP="00BB73FA">
      <w:pPr>
        <w:pBdr>
          <w:top w:val="nil"/>
          <w:left w:val="nil"/>
          <w:bottom w:val="nil"/>
          <w:right w:val="nil"/>
          <w:between w:val="nil"/>
        </w:pBdr>
        <w:ind w:right="-36"/>
        <w:rPr>
          <w:rFonts w:ascii="Source Sans Pro" w:hAnsi="Source Sans Pro"/>
          <w:color w:val="000000"/>
          <w:sz w:val="22"/>
        </w:rPr>
      </w:pPr>
    </w:p>
    <w:p w14:paraId="000000EB" w14:textId="77777777" w:rsidR="00481DD9" w:rsidRPr="00BB73FA" w:rsidRDefault="002D4B3C"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Elle choisit son bureau qui peut être celui du conseil d’administration.</w:t>
      </w:r>
    </w:p>
    <w:p w14:paraId="000000EC" w14:textId="77777777" w:rsidR="00481DD9" w:rsidRPr="00BB73FA" w:rsidRDefault="00481DD9" w:rsidP="00BB73FA">
      <w:pPr>
        <w:pBdr>
          <w:top w:val="nil"/>
          <w:left w:val="nil"/>
          <w:bottom w:val="nil"/>
          <w:right w:val="nil"/>
          <w:between w:val="nil"/>
        </w:pBdr>
        <w:ind w:right="-36"/>
        <w:rPr>
          <w:rFonts w:ascii="Source Sans Pro" w:hAnsi="Source Sans Pro"/>
          <w:color w:val="000000"/>
          <w:sz w:val="22"/>
        </w:rPr>
      </w:pPr>
    </w:p>
    <w:p w14:paraId="000000ED" w14:textId="3239306B" w:rsidR="00481DD9" w:rsidRPr="00BB73FA" w:rsidRDefault="002D4B3C"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 xml:space="preserve">Le </w:t>
      </w:r>
      <w:sdt>
        <w:sdtPr>
          <w:rPr>
            <w:rFonts w:ascii="Source Sans Pro" w:hAnsi="Source Sans Pro"/>
            <w:sz w:val="22"/>
          </w:rPr>
          <w:tag w:val="goog_rdk_89"/>
          <w:id w:val="1190806410"/>
        </w:sdtPr>
        <w:sdtEndPr/>
        <w:sdtContent/>
      </w:sdt>
      <w:sdt>
        <w:sdtPr>
          <w:rPr>
            <w:rFonts w:ascii="Source Sans Pro" w:hAnsi="Source Sans Pro"/>
            <w:sz w:val="22"/>
          </w:rPr>
          <w:tag w:val="goog_rdk_90"/>
          <w:id w:val="1764415152"/>
        </w:sdtPr>
        <w:sdtEndPr/>
        <w:sdtContent/>
      </w:sdt>
      <w:r w:rsidRPr="00BB73FA">
        <w:rPr>
          <w:rFonts w:ascii="Source Sans Pro" w:hAnsi="Source Sans Pro"/>
          <w:color w:val="000000"/>
          <w:sz w:val="22"/>
        </w:rPr>
        <w:t>vote à distance peut être prévu, dans des conditions définies par le règlement intérieur, propres à garantir la sincérité du scrutin et, le cas échéant, le secret du vote.</w:t>
      </w:r>
    </w:p>
    <w:p w14:paraId="000000EE" w14:textId="77777777" w:rsidR="00481DD9" w:rsidRPr="00BB73FA" w:rsidRDefault="00481DD9" w:rsidP="00BB73FA">
      <w:pPr>
        <w:pBdr>
          <w:top w:val="nil"/>
          <w:left w:val="nil"/>
          <w:bottom w:val="nil"/>
          <w:right w:val="nil"/>
          <w:between w:val="nil"/>
        </w:pBdr>
        <w:ind w:right="-36"/>
        <w:rPr>
          <w:rFonts w:ascii="Source Sans Pro" w:hAnsi="Source Sans Pro"/>
          <w:color w:val="000000"/>
          <w:sz w:val="22"/>
        </w:rPr>
      </w:pPr>
    </w:p>
    <w:p w14:paraId="000000EF" w14:textId="3E6DAAD9" w:rsidR="00481DD9" w:rsidRPr="00BB73FA" w:rsidRDefault="002D4B3C"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Le vote par procuration est autorisé</w:t>
      </w:r>
      <w:r w:rsidR="00C463C5">
        <w:rPr>
          <w:rFonts w:ascii="Source Sans Pro" w:hAnsi="Source Sans Pro"/>
          <w:color w:val="000000"/>
          <w:sz w:val="22"/>
        </w:rPr>
        <w:t xml:space="preserve"> </w:t>
      </w:r>
      <w:r w:rsidR="00C463C5" w:rsidRPr="00C463C5">
        <w:rPr>
          <w:rFonts w:ascii="Source Sans Pro" w:hAnsi="Source Sans Pro"/>
          <w:color w:val="000000"/>
          <w:sz w:val="22"/>
        </w:rPr>
        <w:t>sauf pour les délibérations donnant lieu à un vote à distance</w:t>
      </w:r>
      <w:r w:rsidRPr="00BB73FA">
        <w:rPr>
          <w:rFonts w:ascii="Source Sans Pro" w:hAnsi="Source Sans Pro"/>
          <w:color w:val="000000"/>
          <w:sz w:val="22"/>
        </w:rPr>
        <w:t xml:space="preserve">. Chaque membre </w:t>
      </w:r>
      <w:r w:rsidR="003F64DD">
        <w:rPr>
          <w:rFonts w:ascii="Source Sans Pro" w:hAnsi="Source Sans Pro"/>
          <w:color w:val="000000"/>
          <w:sz w:val="22"/>
        </w:rPr>
        <w:t xml:space="preserve">présent </w:t>
      </w:r>
      <w:r w:rsidRPr="00BB73FA">
        <w:rPr>
          <w:rFonts w:ascii="Source Sans Pro" w:hAnsi="Source Sans Pro"/>
          <w:color w:val="000000"/>
          <w:sz w:val="22"/>
        </w:rPr>
        <w:t xml:space="preserve">ne peut détenir plus de </w:t>
      </w:r>
      <w:r w:rsidR="00CE7F9A" w:rsidRPr="00BB73FA">
        <w:rPr>
          <w:rFonts w:ascii="Source Sans Pro" w:hAnsi="Source Sans Pro"/>
          <w:color w:val="000000"/>
          <w:sz w:val="22"/>
        </w:rPr>
        <w:t xml:space="preserve">deux </w:t>
      </w:r>
      <w:r w:rsidRPr="00BB73FA">
        <w:rPr>
          <w:rFonts w:ascii="Source Sans Pro" w:hAnsi="Source Sans Pro"/>
          <w:color w:val="000000"/>
          <w:sz w:val="22"/>
        </w:rPr>
        <w:t>pouvoir en plus du sien.</w:t>
      </w:r>
    </w:p>
    <w:p w14:paraId="7226CAA5" w14:textId="77777777" w:rsidR="0095035F" w:rsidRPr="00BB73FA" w:rsidRDefault="0095035F" w:rsidP="00BB73FA">
      <w:pPr>
        <w:pBdr>
          <w:top w:val="nil"/>
          <w:left w:val="nil"/>
          <w:bottom w:val="nil"/>
          <w:right w:val="nil"/>
          <w:between w:val="nil"/>
        </w:pBdr>
        <w:ind w:right="-36"/>
        <w:rPr>
          <w:rFonts w:ascii="Source Sans Pro" w:hAnsi="Source Sans Pro"/>
          <w:color w:val="000000"/>
          <w:sz w:val="22"/>
        </w:rPr>
      </w:pPr>
    </w:p>
    <w:p w14:paraId="3A5D91A5" w14:textId="0F64FD54" w:rsidR="003F64DD" w:rsidRDefault="008003B1" w:rsidP="00BB73FA">
      <w:pPr>
        <w:pBdr>
          <w:top w:val="nil"/>
          <w:left w:val="nil"/>
          <w:bottom w:val="nil"/>
          <w:right w:val="nil"/>
          <w:between w:val="nil"/>
        </w:pBdr>
        <w:ind w:right="-36"/>
        <w:rPr>
          <w:rFonts w:ascii="Source Sans Pro" w:hAnsi="Source Sans Pro"/>
          <w:color w:val="000000"/>
          <w:sz w:val="22"/>
        </w:rPr>
      </w:pPr>
      <w:r>
        <w:rPr>
          <w:rFonts w:ascii="Source Sans Pro" w:hAnsi="Source Sans Pro"/>
          <w:color w:val="000000"/>
          <w:sz w:val="22"/>
        </w:rPr>
        <w:t>À</w:t>
      </w:r>
      <w:r w:rsidR="002D4B3C" w:rsidRPr="00BB73FA">
        <w:rPr>
          <w:rFonts w:ascii="Source Sans Pro" w:hAnsi="Source Sans Pro"/>
          <w:color w:val="000000"/>
          <w:sz w:val="22"/>
        </w:rPr>
        <w:t xml:space="preserve"> moins que les présents statuts n’en disposent expressément autrement, les délibérations de l’assemblée générale sont prises à la majorité des suffrages exprimés. Les abstentions ne sont pas comptabilisées comme suffrages exprimés, de même que les votes blancs ou nuls en cas de scrutin secret.</w:t>
      </w:r>
    </w:p>
    <w:p w14:paraId="5FE8BFB0" w14:textId="77777777" w:rsidR="003F64DD" w:rsidRDefault="003F64DD" w:rsidP="00BB73FA">
      <w:pPr>
        <w:pBdr>
          <w:top w:val="nil"/>
          <w:left w:val="nil"/>
          <w:bottom w:val="nil"/>
          <w:right w:val="nil"/>
          <w:between w:val="nil"/>
        </w:pBdr>
        <w:ind w:right="-36"/>
        <w:rPr>
          <w:rFonts w:ascii="Source Sans Pro" w:hAnsi="Source Sans Pro"/>
          <w:color w:val="000000"/>
          <w:sz w:val="22"/>
        </w:rPr>
      </w:pPr>
    </w:p>
    <w:p w14:paraId="24359C0E" w14:textId="17B3985C" w:rsidR="008003B1" w:rsidRDefault="008003B1" w:rsidP="00BB73FA">
      <w:pPr>
        <w:pBdr>
          <w:top w:val="nil"/>
          <w:left w:val="nil"/>
          <w:bottom w:val="nil"/>
          <w:right w:val="nil"/>
          <w:between w:val="nil"/>
        </w:pBdr>
        <w:ind w:right="-36"/>
        <w:rPr>
          <w:rFonts w:ascii="Source Sans Pro" w:hAnsi="Source Sans Pro"/>
          <w:color w:val="000000"/>
          <w:sz w:val="22"/>
        </w:rPr>
      </w:pPr>
      <w:r>
        <w:rPr>
          <w:rFonts w:ascii="Source Sans Pro" w:hAnsi="Source Sans Pro"/>
          <w:color w:val="000000"/>
          <w:sz w:val="22"/>
        </w:rPr>
        <w:t xml:space="preserve"> </w:t>
      </w:r>
      <w:r w:rsidR="002D4B3C" w:rsidRPr="00BB73FA">
        <w:rPr>
          <w:rFonts w:ascii="Source Sans Pro" w:hAnsi="Source Sans Pro"/>
          <w:color w:val="000000"/>
          <w:sz w:val="22"/>
        </w:rPr>
        <w:t xml:space="preserve">En cas de partage égal des voix, celle du président est prépondérante. </w:t>
      </w:r>
    </w:p>
    <w:p w14:paraId="0D5AC0F2" w14:textId="77777777" w:rsidR="008003B1" w:rsidRDefault="008003B1" w:rsidP="00BB73FA">
      <w:pPr>
        <w:pBdr>
          <w:top w:val="nil"/>
          <w:left w:val="nil"/>
          <w:bottom w:val="nil"/>
          <w:right w:val="nil"/>
          <w:between w:val="nil"/>
        </w:pBdr>
        <w:ind w:right="-36"/>
        <w:rPr>
          <w:rFonts w:ascii="Source Sans Pro" w:hAnsi="Source Sans Pro"/>
          <w:color w:val="000000"/>
          <w:sz w:val="22"/>
        </w:rPr>
      </w:pPr>
    </w:p>
    <w:p w14:paraId="000000F3" w14:textId="034B78C1" w:rsidR="00481DD9" w:rsidRPr="00BB73FA" w:rsidRDefault="002D4B3C"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Il est tenu procès-verbal des séances.</w:t>
      </w:r>
      <w:r w:rsidR="008003B1">
        <w:rPr>
          <w:rFonts w:ascii="Source Sans Pro" w:hAnsi="Source Sans Pro"/>
          <w:color w:val="000000"/>
          <w:sz w:val="22"/>
        </w:rPr>
        <w:t xml:space="preserve"> </w:t>
      </w:r>
      <w:r w:rsidRPr="00BB73FA">
        <w:rPr>
          <w:rFonts w:ascii="Source Sans Pro" w:hAnsi="Source Sans Pro"/>
          <w:color w:val="000000"/>
          <w:sz w:val="22"/>
        </w:rPr>
        <w:t xml:space="preserve">Les procès-verbaux sont signés par le président et le secrétaire du bureau choisi </w:t>
      </w:r>
      <w:r w:rsidR="003F64DD">
        <w:rPr>
          <w:rFonts w:ascii="Source Sans Pro" w:hAnsi="Source Sans Pro"/>
          <w:color w:val="000000"/>
          <w:sz w:val="22"/>
        </w:rPr>
        <w:t>par</w:t>
      </w:r>
      <w:r w:rsidR="00597EDB" w:rsidRPr="00BB73FA">
        <w:rPr>
          <w:rFonts w:ascii="Source Sans Pro" w:hAnsi="Source Sans Pro"/>
          <w:color w:val="000000"/>
          <w:sz w:val="22"/>
        </w:rPr>
        <w:t xml:space="preserve"> </w:t>
      </w:r>
      <w:r w:rsidRPr="00BB73FA">
        <w:rPr>
          <w:rFonts w:ascii="Source Sans Pro" w:hAnsi="Source Sans Pro"/>
          <w:color w:val="000000"/>
          <w:sz w:val="22"/>
        </w:rPr>
        <w:t>l’assemblée générale. Ils sont établis sans blanc, ni rature, sur des feuillets numérotés et conservés au siège de l'association.</w:t>
      </w:r>
    </w:p>
    <w:p w14:paraId="000000F4" w14:textId="77777777" w:rsidR="00481DD9" w:rsidRPr="00BB73FA" w:rsidRDefault="00481DD9" w:rsidP="00BB73FA">
      <w:pPr>
        <w:pBdr>
          <w:top w:val="nil"/>
          <w:left w:val="nil"/>
          <w:bottom w:val="nil"/>
          <w:right w:val="nil"/>
          <w:between w:val="nil"/>
        </w:pBdr>
        <w:ind w:right="-36"/>
        <w:rPr>
          <w:rFonts w:ascii="Source Sans Pro" w:hAnsi="Source Sans Pro"/>
          <w:color w:val="000000"/>
          <w:sz w:val="22"/>
        </w:rPr>
      </w:pPr>
    </w:p>
    <w:p w14:paraId="000000F6" w14:textId="62815EA0" w:rsidR="00481DD9" w:rsidRPr="00BB73FA" w:rsidRDefault="002D4B3C" w:rsidP="00E968E9">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 xml:space="preserve">Le rapport annuel et les comptes approuvés sont mis chaque année à </w:t>
      </w:r>
      <w:r w:rsidRPr="00BB73FA">
        <w:rPr>
          <w:rFonts w:ascii="Source Sans Pro" w:hAnsi="Source Sans Pro"/>
          <w:sz w:val="22"/>
        </w:rPr>
        <w:t>disposition de</w:t>
      </w:r>
      <w:r w:rsidRPr="00BB73FA">
        <w:rPr>
          <w:rFonts w:ascii="Source Sans Pro" w:hAnsi="Source Sans Pro"/>
          <w:color w:val="000000"/>
          <w:sz w:val="22"/>
        </w:rPr>
        <w:t xml:space="preserve"> tous les membres de l'association. Ils sont adressés à chaque membre de l’association qui en fait la demande.</w:t>
      </w:r>
    </w:p>
    <w:sdt>
      <w:sdtPr>
        <w:rPr>
          <w:rFonts w:ascii="Source Sans Pro" w:hAnsi="Source Sans Pro"/>
          <w:sz w:val="22"/>
        </w:rPr>
        <w:tag w:val="goog_rdk_96"/>
        <w:id w:val="1272818810"/>
        <w:showingPlcHdr/>
      </w:sdtPr>
      <w:sdtEndPr/>
      <w:sdtContent>
        <w:p w14:paraId="000000F7" w14:textId="65459B55" w:rsidR="00481DD9" w:rsidRPr="00BB73FA" w:rsidRDefault="00523831" w:rsidP="00BB73FA">
          <w:pPr>
            <w:pBdr>
              <w:top w:val="nil"/>
              <w:left w:val="nil"/>
              <w:bottom w:val="nil"/>
              <w:right w:val="nil"/>
              <w:between w:val="nil"/>
            </w:pBdr>
            <w:ind w:right="-36"/>
            <w:rPr>
              <w:rFonts w:ascii="Source Sans Pro" w:hAnsi="Source Sans Pro"/>
              <w:sz w:val="22"/>
            </w:rPr>
          </w:pPr>
          <w:r>
            <w:rPr>
              <w:rFonts w:ascii="Source Sans Pro" w:hAnsi="Source Sans Pro"/>
              <w:sz w:val="22"/>
            </w:rPr>
            <w:t xml:space="preserve">     </w:t>
          </w:r>
        </w:p>
      </w:sdtContent>
    </w:sdt>
    <w:p w14:paraId="000000F8" w14:textId="77777777" w:rsidR="00481DD9" w:rsidRPr="00BB73FA" w:rsidRDefault="00481DD9" w:rsidP="00BB73FA">
      <w:pPr>
        <w:pBdr>
          <w:top w:val="nil"/>
          <w:left w:val="nil"/>
          <w:bottom w:val="nil"/>
          <w:right w:val="nil"/>
          <w:between w:val="nil"/>
        </w:pBdr>
        <w:ind w:right="-36"/>
        <w:rPr>
          <w:rFonts w:ascii="Source Sans Pro" w:hAnsi="Source Sans Pro"/>
          <w:color w:val="000000"/>
          <w:sz w:val="22"/>
        </w:rPr>
      </w:pPr>
    </w:p>
    <w:p w14:paraId="000000F9" w14:textId="64C8E4FA" w:rsidR="00481DD9" w:rsidRPr="00BB73FA" w:rsidRDefault="002D4B3C" w:rsidP="00BB73FA">
      <w:pPr>
        <w:pStyle w:val="Titre1"/>
        <w:spacing w:before="1"/>
        <w:ind w:left="0" w:right="-36"/>
        <w:rPr>
          <w:rFonts w:ascii="Source Sans Pro" w:hAnsi="Source Sans Pro"/>
          <w:sz w:val="22"/>
          <w:szCs w:val="22"/>
        </w:rPr>
      </w:pPr>
      <w:bookmarkStart w:id="8" w:name="_Toc117664637"/>
      <w:r w:rsidRPr="00BB73FA">
        <w:rPr>
          <w:rFonts w:ascii="Source Sans Pro" w:hAnsi="Source Sans Pro"/>
          <w:sz w:val="22"/>
          <w:szCs w:val="22"/>
        </w:rPr>
        <w:t xml:space="preserve">Article </w:t>
      </w:r>
      <w:r w:rsidR="00365DA7">
        <w:rPr>
          <w:rFonts w:ascii="Source Sans Pro" w:hAnsi="Source Sans Pro"/>
          <w:sz w:val="22"/>
          <w:szCs w:val="22"/>
        </w:rPr>
        <w:t>6</w:t>
      </w:r>
      <w:r w:rsidR="00FA2C37" w:rsidRPr="00BB73FA">
        <w:rPr>
          <w:rFonts w:ascii="Source Sans Pro" w:hAnsi="Source Sans Pro"/>
          <w:sz w:val="22"/>
          <w:szCs w:val="22"/>
        </w:rPr>
        <w:t xml:space="preserve"> </w:t>
      </w:r>
      <w:r w:rsidR="002014B2" w:rsidRPr="00BB73FA">
        <w:rPr>
          <w:rFonts w:ascii="Source Sans Pro" w:hAnsi="Source Sans Pro"/>
          <w:sz w:val="22"/>
          <w:szCs w:val="22"/>
        </w:rPr>
        <w:t>–</w:t>
      </w:r>
      <w:r w:rsidR="00FA2C37" w:rsidRPr="00BB73FA">
        <w:rPr>
          <w:rFonts w:ascii="Source Sans Pro" w:hAnsi="Source Sans Pro"/>
          <w:sz w:val="22"/>
          <w:szCs w:val="22"/>
        </w:rPr>
        <w:t xml:space="preserve"> Pouvoirs</w:t>
      </w:r>
      <w:r w:rsidR="002014B2" w:rsidRPr="00BB73FA">
        <w:rPr>
          <w:rFonts w:ascii="Source Sans Pro" w:hAnsi="Source Sans Pro"/>
          <w:sz w:val="22"/>
          <w:szCs w:val="22"/>
        </w:rPr>
        <w:t xml:space="preserve"> de l’assemblée générale</w:t>
      </w:r>
      <w:bookmarkEnd w:id="8"/>
    </w:p>
    <w:p w14:paraId="000000FA" w14:textId="77777777" w:rsidR="00481DD9" w:rsidRPr="00BB73FA" w:rsidRDefault="00481DD9" w:rsidP="00BB73FA">
      <w:pPr>
        <w:pBdr>
          <w:top w:val="nil"/>
          <w:left w:val="nil"/>
          <w:bottom w:val="nil"/>
          <w:right w:val="nil"/>
          <w:between w:val="nil"/>
        </w:pBdr>
        <w:ind w:right="-36"/>
        <w:rPr>
          <w:rFonts w:ascii="Source Sans Pro" w:hAnsi="Source Sans Pro"/>
          <w:color w:val="000000"/>
          <w:sz w:val="22"/>
        </w:rPr>
      </w:pPr>
    </w:p>
    <w:p w14:paraId="000000FB" w14:textId="77777777" w:rsidR="00481DD9" w:rsidRPr="00BB73FA" w:rsidRDefault="002D4B3C"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L’assemblée générale entend les rapports sur la gestion du conseil d’administration, sur la situation financière et morale de l’association.</w:t>
      </w:r>
    </w:p>
    <w:p w14:paraId="000000FC" w14:textId="77777777" w:rsidR="00481DD9" w:rsidRPr="00BB73FA" w:rsidRDefault="00481DD9" w:rsidP="00BB73FA">
      <w:pPr>
        <w:pBdr>
          <w:top w:val="nil"/>
          <w:left w:val="nil"/>
          <w:bottom w:val="nil"/>
          <w:right w:val="nil"/>
          <w:between w:val="nil"/>
        </w:pBdr>
        <w:ind w:right="-36"/>
        <w:rPr>
          <w:rFonts w:ascii="Source Sans Pro" w:hAnsi="Source Sans Pro"/>
          <w:color w:val="000000"/>
          <w:sz w:val="22"/>
        </w:rPr>
      </w:pPr>
    </w:p>
    <w:p w14:paraId="000000FD" w14:textId="77777777" w:rsidR="00481DD9" w:rsidRPr="00BB73FA" w:rsidRDefault="002D4B3C"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Elle approuve les comptes de l'exercice clos, vote le budget de l'exercice suivant, affecte le résultat et fixe le montant des cotisations.</w:t>
      </w:r>
    </w:p>
    <w:p w14:paraId="000000FE" w14:textId="77777777" w:rsidR="00481DD9" w:rsidRPr="00BB73FA" w:rsidRDefault="00481DD9" w:rsidP="00BB73FA">
      <w:pPr>
        <w:pBdr>
          <w:top w:val="nil"/>
          <w:left w:val="nil"/>
          <w:bottom w:val="nil"/>
          <w:right w:val="nil"/>
          <w:between w:val="nil"/>
        </w:pBdr>
        <w:ind w:right="-36"/>
        <w:rPr>
          <w:rFonts w:ascii="Source Sans Pro" w:hAnsi="Source Sans Pro"/>
          <w:color w:val="000000"/>
          <w:sz w:val="22"/>
        </w:rPr>
      </w:pPr>
    </w:p>
    <w:p w14:paraId="000000FF" w14:textId="02C356BE" w:rsidR="00481DD9" w:rsidRPr="00BB73FA" w:rsidRDefault="002D4B3C"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Elle élit les membres du conseil d'administration.</w:t>
      </w:r>
    </w:p>
    <w:p w14:paraId="00000100" w14:textId="77777777" w:rsidR="00481DD9" w:rsidRPr="00BB73FA" w:rsidRDefault="00481DD9" w:rsidP="00BB73FA">
      <w:pPr>
        <w:pBdr>
          <w:top w:val="nil"/>
          <w:left w:val="nil"/>
          <w:bottom w:val="nil"/>
          <w:right w:val="nil"/>
          <w:between w:val="nil"/>
        </w:pBdr>
        <w:ind w:right="-36"/>
        <w:rPr>
          <w:rFonts w:ascii="Source Sans Pro" w:hAnsi="Source Sans Pro"/>
          <w:color w:val="000000"/>
          <w:sz w:val="22"/>
        </w:rPr>
      </w:pPr>
    </w:p>
    <w:p w14:paraId="00000101" w14:textId="62053235" w:rsidR="00481DD9" w:rsidRDefault="002D4B3C"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Elle définit les orientations stratégiques de l’association.</w:t>
      </w:r>
    </w:p>
    <w:p w14:paraId="7C640A4B" w14:textId="24EBE6CB" w:rsidR="005052B7" w:rsidRDefault="005052B7" w:rsidP="00BB73FA">
      <w:pPr>
        <w:pBdr>
          <w:top w:val="nil"/>
          <w:left w:val="nil"/>
          <w:bottom w:val="nil"/>
          <w:right w:val="nil"/>
          <w:between w:val="nil"/>
        </w:pBdr>
        <w:ind w:right="-36"/>
        <w:rPr>
          <w:rFonts w:ascii="Source Sans Pro" w:hAnsi="Source Sans Pro"/>
          <w:color w:val="000000"/>
          <w:sz w:val="22"/>
        </w:rPr>
      </w:pPr>
    </w:p>
    <w:p w14:paraId="0901C3DB" w14:textId="1AE35945" w:rsidR="005052B7" w:rsidRPr="00BB73FA" w:rsidRDefault="005052B7" w:rsidP="00BB73FA">
      <w:pPr>
        <w:pBdr>
          <w:top w:val="nil"/>
          <w:left w:val="nil"/>
          <w:bottom w:val="nil"/>
          <w:right w:val="nil"/>
          <w:between w:val="nil"/>
        </w:pBdr>
        <w:ind w:right="-36"/>
        <w:rPr>
          <w:rFonts w:ascii="Source Sans Pro" w:hAnsi="Source Sans Pro"/>
          <w:color w:val="000000"/>
          <w:sz w:val="22"/>
        </w:rPr>
      </w:pPr>
      <w:r>
        <w:rPr>
          <w:rFonts w:ascii="Source Sans Pro" w:hAnsi="Source Sans Pro"/>
          <w:color w:val="000000"/>
          <w:sz w:val="22"/>
        </w:rPr>
        <w:t>Elle créé ou supprime des comités</w:t>
      </w:r>
      <w:r w:rsidR="00762322">
        <w:rPr>
          <w:rFonts w:ascii="Source Sans Pro" w:hAnsi="Source Sans Pro"/>
          <w:color w:val="000000"/>
          <w:sz w:val="22"/>
        </w:rPr>
        <w:t xml:space="preserve"> régionaux,</w:t>
      </w:r>
      <w:r>
        <w:rPr>
          <w:rFonts w:ascii="Source Sans Pro" w:hAnsi="Source Sans Pro"/>
          <w:color w:val="000000"/>
          <w:sz w:val="22"/>
        </w:rPr>
        <w:t xml:space="preserve"> sur proposition du conseil d’administration.</w:t>
      </w:r>
    </w:p>
    <w:p w14:paraId="00000102" w14:textId="77777777" w:rsidR="00481DD9" w:rsidRPr="00BB73FA" w:rsidRDefault="00481DD9" w:rsidP="00BB73FA">
      <w:pPr>
        <w:pBdr>
          <w:top w:val="nil"/>
          <w:left w:val="nil"/>
          <w:bottom w:val="nil"/>
          <w:right w:val="nil"/>
          <w:between w:val="nil"/>
        </w:pBdr>
        <w:ind w:right="-36"/>
        <w:rPr>
          <w:rFonts w:ascii="Source Sans Pro" w:hAnsi="Source Sans Pro"/>
          <w:color w:val="000000"/>
          <w:sz w:val="22"/>
        </w:rPr>
      </w:pPr>
    </w:p>
    <w:p w14:paraId="00000103" w14:textId="77777777" w:rsidR="00481DD9" w:rsidRPr="00BB73FA" w:rsidRDefault="002D4B3C"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Elle désigne le cas échéant un ou plusieurs commissaires aux comptes et leur suppléant choisis sur la liste mentionnée à l’article L. 822-1 du code de commerce.</w:t>
      </w:r>
    </w:p>
    <w:p w14:paraId="00000104" w14:textId="77777777" w:rsidR="00481DD9" w:rsidRPr="00BB73FA" w:rsidRDefault="00481DD9" w:rsidP="00BB73FA">
      <w:pPr>
        <w:pBdr>
          <w:top w:val="nil"/>
          <w:left w:val="nil"/>
          <w:bottom w:val="nil"/>
          <w:right w:val="nil"/>
          <w:between w:val="nil"/>
        </w:pBdr>
        <w:ind w:right="-36"/>
        <w:rPr>
          <w:rFonts w:ascii="Source Sans Pro" w:hAnsi="Source Sans Pro"/>
          <w:color w:val="000000"/>
          <w:sz w:val="22"/>
        </w:rPr>
      </w:pPr>
    </w:p>
    <w:p w14:paraId="00000105" w14:textId="078FD263" w:rsidR="00481DD9" w:rsidRPr="00BB73FA" w:rsidRDefault="00161C37"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 xml:space="preserve">Elle fixe les conditions </w:t>
      </w:r>
      <w:r w:rsidR="003F64DD">
        <w:rPr>
          <w:rFonts w:ascii="Source Sans Pro" w:hAnsi="Source Sans Pro"/>
          <w:color w:val="000000"/>
          <w:sz w:val="22"/>
        </w:rPr>
        <w:t xml:space="preserve">de rémunération </w:t>
      </w:r>
      <w:r w:rsidR="00A445AE" w:rsidRPr="00BB73FA">
        <w:rPr>
          <w:rFonts w:ascii="Source Sans Pro" w:hAnsi="Source Sans Pro"/>
          <w:color w:val="000000"/>
          <w:sz w:val="22"/>
        </w:rPr>
        <w:t>éventuelle</w:t>
      </w:r>
      <w:r w:rsidR="00A445AE">
        <w:rPr>
          <w:rFonts w:ascii="Source Sans Pro" w:hAnsi="Source Sans Pro"/>
          <w:color w:val="000000"/>
          <w:sz w:val="22"/>
        </w:rPr>
        <w:t xml:space="preserve"> </w:t>
      </w:r>
      <w:r w:rsidRPr="00BB73FA">
        <w:rPr>
          <w:rFonts w:ascii="Source Sans Pro" w:hAnsi="Source Sans Pro"/>
          <w:color w:val="000000"/>
          <w:sz w:val="22"/>
        </w:rPr>
        <w:t>des membres du conseil d’administration</w:t>
      </w:r>
      <w:r w:rsidR="00A445AE" w:rsidRPr="00A445AE">
        <w:rPr>
          <w:rFonts w:ascii="Source Sans Pro" w:hAnsi="Source Sans Pro"/>
          <w:color w:val="000000"/>
          <w:sz w:val="22"/>
        </w:rPr>
        <w:t xml:space="preserve"> </w:t>
      </w:r>
      <w:r w:rsidR="00A445AE">
        <w:rPr>
          <w:rFonts w:ascii="Source Sans Pro" w:hAnsi="Source Sans Pro"/>
          <w:color w:val="000000"/>
          <w:sz w:val="22"/>
        </w:rPr>
        <w:t>conformément à l’article 10, 3</w:t>
      </w:r>
      <w:r w:rsidR="00A445AE" w:rsidRPr="00A445AE">
        <w:rPr>
          <w:rFonts w:ascii="Source Sans Pro" w:hAnsi="Source Sans Pro"/>
          <w:color w:val="000000"/>
          <w:sz w:val="22"/>
          <w:vertAlign w:val="superscript"/>
        </w:rPr>
        <w:t>ème</w:t>
      </w:r>
      <w:r w:rsidR="00A445AE">
        <w:rPr>
          <w:rFonts w:ascii="Source Sans Pro" w:hAnsi="Source Sans Pro"/>
          <w:color w:val="000000"/>
          <w:sz w:val="22"/>
        </w:rPr>
        <w:t xml:space="preserve"> alinéa</w:t>
      </w:r>
      <w:r w:rsidRPr="00BB73FA">
        <w:rPr>
          <w:rFonts w:ascii="Source Sans Pro" w:hAnsi="Source Sans Pro"/>
          <w:color w:val="000000"/>
          <w:sz w:val="22"/>
        </w:rPr>
        <w:t>.</w:t>
      </w:r>
    </w:p>
    <w:p w14:paraId="00000106" w14:textId="77777777" w:rsidR="00481DD9" w:rsidRPr="00BB73FA" w:rsidRDefault="00481DD9" w:rsidP="00BB73FA">
      <w:pPr>
        <w:pBdr>
          <w:top w:val="nil"/>
          <w:left w:val="nil"/>
          <w:bottom w:val="nil"/>
          <w:right w:val="nil"/>
          <w:between w:val="nil"/>
        </w:pBdr>
        <w:ind w:right="-36"/>
        <w:rPr>
          <w:rFonts w:ascii="Source Sans Pro" w:hAnsi="Source Sans Pro"/>
          <w:color w:val="000000"/>
          <w:sz w:val="22"/>
        </w:rPr>
      </w:pPr>
    </w:p>
    <w:p w14:paraId="00000107" w14:textId="77777777" w:rsidR="00481DD9" w:rsidRPr="00BB73FA" w:rsidRDefault="002D4B3C"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lastRenderedPageBreak/>
        <w:t>Elle approuve les délibérations du conseil d’administration relatives aux acquisitions, échanges et aliénations d’immeubles, constitutions d’hypothèques sur lesdits immeubles, baux excédant neuf années, emprunts à plus d’un an et garanties d’emprunts.</w:t>
      </w:r>
    </w:p>
    <w:p w14:paraId="00000108" w14:textId="77777777" w:rsidR="00481DD9" w:rsidRPr="00BB73FA" w:rsidRDefault="00481DD9" w:rsidP="00BB73FA">
      <w:pPr>
        <w:pBdr>
          <w:top w:val="nil"/>
          <w:left w:val="nil"/>
          <w:bottom w:val="nil"/>
          <w:right w:val="nil"/>
          <w:between w:val="nil"/>
        </w:pBdr>
        <w:ind w:right="-36"/>
        <w:rPr>
          <w:rFonts w:ascii="Source Sans Pro" w:hAnsi="Source Sans Pro"/>
          <w:color w:val="000000"/>
          <w:sz w:val="22"/>
        </w:rPr>
      </w:pPr>
    </w:p>
    <w:p w14:paraId="00000109" w14:textId="77777777" w:rsidR="00481DD9" w:rsidRPr="00BB73FA" w:rsidRDefault="002D4B3C"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Elle approuve également les délibérations du conseil d’administration relatives aux autres actes de disposition ayant un impact significatif sur le fonctionnement de l’association. Le règlement intérieur fixe les seuils au-delà desquels ces actes requièrent son approbation.</w:t>
      </w:r>
    </w:p>
    <w:p w14:paraId="0000010A" w14:textId="77777777" w:rsidR="00481DD9" w:rsidRPr="00BB73FA" w:rsidRDefault="00481DD9" w:rsidP="00BB73FA">
      <w:pPr>
        <w:pBdr>
          <w:top w:val="nil"/>
          <w:left w:val="nil"/>
          <w:bottom w:val="nil"/>
          <w:right w:val="nil"/>
          <w:between w:val="nil"/>
        </w:pBdr>
        <w:ind w:right="-36"/>
        <w:rPr>
          <w:rFonts w:ascii="Source Sans Pro" w:hAnsi="Source Sans Pro"/>
          <w:color w:val="000000"/>
          <w:sz w:val="22"/>
        </w:rPr>
      </w:pPr>
    </w:p>
    <w:p w14:paraId="0000010B" w14:textId="4F18F715" w:rsidR="00481DD9" w:rsidRPr="00BB73FA" w:rsidRDefault="002D4B3C"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Les délibérations de l’assemblée générale relatives à la constitution d’hypothèques, aux emprunts à plus d’un an et à leurs garanties ne sont valables qu’après approbation du représentant de l’</w:t>
      </w:r>
      <w:r w:rsidR="008003B1">
        <w:rPr>
          <w:rFonts w:ascii="Source Sans Pro" w:hAnsi="Source Sans Pro"/>
          <w:color w:val="000000"/>
          <w:sz w:val="22"/>
        </w:rPr>
        <w:t>É</w:t>
      </w:r>
      <w:r w:rsidRPr="00BB73FA">
        <w:rPr>
          <w:rFonts w:ascii="Source Sans Pro" w:hAnsi="Source Sans Pro"/>
          <w:color w:val="000000"/>
          <w:sz w:val="22"/>
        </w:rPr>
        <w:t>tat dans le département du siège de l’association.</w:t>
      </w:r>
    </w:p>
    <w:p w14:paraId="0000010D" w14:textId="5AE002D3" w:rsidR="00481DD9" w:rsidRDefault="00481DD9" w:rsidP="00BB73FA">
      <w:pPr>
        <w:pBdr>
          <w:top w:val="nil"/>
          <w:left w:val="nil"/>
          <w:bottom w:val="nil"/>
          <w:right w:val="nil"/>
          <w:between w:val="nil"/>
        </w:pBdr>
        <w:ind w:right="-36"/>
        <w:rPr>
          <w:rFonts w:ascii="Source Sans Pro" w:hAnsi="Source Sans Pro"/>
          <w:color w:val="000000"/>
          <w:sz w:val="22"/>
        </w:rPr>
      </w:pPr>
    </w:p>
    <w:p w14:paraId="5ED92C92" w14:textId="77777777" w:rsidR="00E968E9" w:rsidRPr="00BB73FA" w:rsidRDefault="00E968E9" w:rsidP="00BB73FA">
      <w:pPr>
        <w:pBdr>
          <w:top w:val="nil"/>
          <w:left w:val="nil"/>
          <w:bottom w:val="nil"/>
          <w:right w:val="nil"/>
          <w:between w:val="nil"/>
        </w:pBdr>
        <w:ind w:right="-36"/>
        <w:rPr>
          <w:rFonts w:ascii="Source Sans Pro" w:hAnsi="Source Sans Pro"/>
          <w:color w:val="000000"/>
          <w:sz w:val="22"/>
        </w:rPr>
      </w:pPr>
    </w:p>
    <w:p w14:paraId="0000010E" w14:textId="1EE45FEC" w:rsidR="00481DD9" w:rsidRPr="00BB73FA" w:rsidRDefault="002D4B3C" w:rsidP="00BB73FA">
      <w:pPr>
        <w:pStyle w:val="Titre1"/>
        <w:spacing w:before="90"/>
        <w:ind w:left="0" w:right="-36"/>
        <w:rPr>
          <w:rFonts w:ascii="Source Sans Pro" w:hAnsi="Source Sans Pro"/>
          <w:sz w:val="22"/>
          <w:szCs w:val="22"/>
        </w:rPr>
      </w:pPr>
      <w:bookmarkStart w:id="9" w:name="_Toc117664638"/>
      <w:r w:rsidRPr="00BB73FA">
        <w:rPr>
          <w:rFonts w:ascii="Source Sans Pro" w:hAnsi="Source Sans Pro"/>
          <w:sz w:val="22"/>
          <w:szCs w:val="22"/>
        </w:rPr>
        <w:t xml:space="preserve">Article </w:t>
      </w:r>
      <w:r w:rsidR="00365DA7">
        <w:rPr>
          <w:rFonts w:ascii="Source Sans Pro" w:hAnsi="Source Sans Pro"/>
          <w:sz w:val="22"/>
          <w:szCs w:val="22"/>
        </w:rPr>
        <w:t>7</w:t>
      </w:r>
      <w:r w:rsidR="002014B2" w:rsidRPr="00BB73FA">
        <w:rPr>
          <w:rFonts w:ascii="Source Sans Pro" w:hAnsi="Source Sans Pro"/>
          <w:sz w:val="22"/>
          <w:szCs w:val="22"/>
        </w:rPr>
        <w:t xml:space="preserve"> – Composition du </w:t>
      </w:r>
      <w:r w:rsidR="008003B1">
        <w:rPr>
          <w:rFonts w:ascii="Source Sans Pro" w:hAnsi="Source Sans Pro"/>
          <w:sz w:val="22"/>
          <w:szCs w:val="22"/>
        </w:rPr>
        <w:t>c</w:t>
      </w:r>
      <w:r w:rsidR="002014B2" w:rsidRPr="00BB73FA">
        <w:rPr>
          <w:rFonts w:ascii="Source Sans Pro" w:hAnsi="Source Sans Pro"/>
          <w:sz w:val="22"/>
          <w:szCs w:val="22"/>
        </w:rPr>
        <w:t>onseil d’administration</w:t>
      </w:r>
      <w:bookmarkEnd w:id="9"/>
    </w:p>
    <w:p w14:paraId="4FA7D09D" w14:textId="77777777" w:rsidR="002D2A4C" w:rsidRPr="00BB73FA" w:rsidRDefault="002D2A4C" w:rsidP="002D2A4C">
      <w:pPr>
        <w:pBdr>
          <w:top w:val="nil"/>
          <w:left w:val="nil"/>
          <w:bottom w:val="nil"/>
          <w:right w:val="nil"/>
          <w:between w:val="nil"/>
        </w:pBdr>
        <w:ind w:right="-36"/>
        <w:rPr>
          <w:rFonts w:ascii="Source Sans Pro" w:hAnsi="Source Sans Pro"/>
          <w:color w:val="000000"/>
          <w:sz w:val="22"/>
        </w:rPr>
      </w:pPr>
    </w:p>
    <w:p w14:paraId="361B2688" w14:textId="199BE64B" w:rsidR="00683CA2" w:rsidRDefault="002D4B3C"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 xml:space="preserve">L'association est administrée par un conseil d’administration </w:t>
      </w:r>
      <w:r w:rsidR="00C73586">
        <w:rPr>
          <w:rFonts w:ascii="Source Sans Pro" w:hAnsi="Source Sans Pro"/>
          <w:color w:val="000000"/>
          <w:sz w:val="22"/>
        </w:rPr>
        <w:t xml:space="preserve">élu par l’assemblée générale. </w:t>
      </w:r>
      <w:r w:rsidR="00523831" w:rsidRPr="00385239">
        <w:rPr>
          <w:rFonts w:ascii="Source Sans Pro" w:hAnsi="Source Sans Pro"/>
          <w:color w:val="000000"/>
          <w:sz w:val="22"/>
        </w:rPr>
        <w:t xml:space="preserve">Le nombre de membres du conseil d’administration, compris entre </w:t>
      </w:r>
      <w:r w:rsidR="008B6B9A">
        <w:rPr>
          <w:rFonts w:ascii="Source Sans Pro" w:hAnsi="Source Sans Pro"/>
          <w:color w:val="000000"/>
          <w:sz w:val="22"/>
        </w:rPr>
        <w:t>seize</w:t>
      </w:r>
      <w:r w:rsidR="00523831" w:rsidRPr="00385239">
        <w:rPr>
          <w:rFonts w:ascii="Source Sans Pro" w:hAnsi="Source Sans Pro"/>
          <w:color w:val="000000"/>
          <w:sz w:val="22"/>
        </w:rPr>
        <w:t xml:space="preserve"> et </w:t>
      </w:r>
      <w:r w:rsidR="008B6B9A">
        <w:rPr>
          <w:rFonts w:ascii="Source Sans Pro" w:hAnsi="Source Sans Pro"/>
          <w:color w:val="000000"/>
          <w:sz w:val="22"/>
        </w:rPr>
        <w:t>vingt-deux</w:t>
      </w:r>
      <w:r w:rsidR="00523831" w:rsidRPr="00385239">
        <w:rPr>
          <w:rFonts w:ascii="Source Sans Pro" w:hAnsi="Source Sans Pro"/>
          <w:color w:val="000000"/>
          <w:sz w:val="22"/>
        </w:rPr>
        <w:t>, est fixé par délibération de l'assemblée générale</w:t>
      </w:r>
      <w:r w:rsidR="00523831">
        <w:rPr>
          <w:rFonts w:ascii="Source Sans Pro" w:hAnsi="Source Sans Pro"/>
          <w:color w:val="000000"/>
          <w:sz w:val="22"/>
        </w:rPr>
        <w:t xml:space="preserve">. Ils sont </w:t>
      </w:r>
      <w:r w:rsidR="00683CA2">
        <w:rPr>
          <w:rFonts w:ascii="Source Sans Pro" w:hAnsi="Source Sans Pro"/>
          <w:color w:val="000000"/>
          <w:sz w:val="22"/>
        </w:rPr>
        <w:t>répartis en deux collèges</w:t>
      </w:r>
      <w:r w:rsidR="002D2A4C">
        <w:rPr>
          <w:rFonts w:ascii="Source Sans Pro" w:hAnsi="Source Sans Pro"/>
          <w:color w:val="000000"/>
          <w:sz w:val="22"/>
        </w:rPr>
        <w:t>.</w:t>
      </w:r>
    </w:p>
    <w:p w14:paraId="62660253" w14:textId="544D7D68" w:rsidR="006C64CF" w:rsidRPr="00C73586" w:rsidRDefault="00683CA2" w:rsidP="00A52B3D">
      <w:pPr>
        <w:pStyle w:val="Paragraphedeliste"/>
        <w:widowControl/>
        <w:numPr>
          <w:ilvl w:val="0"/>
          <w:numId w:val="13"/>
        </w:numPr>
        <w:pBdr>
          <w:top w:val="nil"/>
          <w:left w:val="nil"/>
          <w:bottom w:val="nil"/>
          <w:right w:val="nil"/>
          <w:between w:val="nil"/>
        </w:pBdr>
        <w:spacing w:before="120"/>
        <w:ind w:right="-36"/>
        <w:rPr>
          <w:rFonts w:ascii="Source Sans Pro" w:hAnsi="Source Sans Pro"/>
          <w:bCs/>
          <w:color w:val="000000"/>
          <w:sz w:val="22"/>
        </w:rPr>
      </w:pPr>
      <w:r w:rsidRPr="00A52B3D">
        <w:rPr>
          <w:rFonts w:ascii="Source Sans Pro" w:hAnsi="Source Sans Pro"/>
          <w:bCs/>
          <w:color w:val="000000"/>
          <w:sz w:val="22"/>
        </w:rPr>
        <w:t xml:space="preserve">Le premier collège comprend </w:t>
      </w:r>
      <w:r w:rsidR="00523831">
        <w:rPr>
          <w:rFonts w:ascii="Source Sans Pro" w:hAnsi="Source Sans Pro"/>
          <w:bCs/>
          <w:color w:val="000000"/>
          <w:sz w:val="22"/>
        </w:rPr>
        <w:t xml:space="preserve">entre </w:t>
      </w:r>
      <w:r w:rsidR="008B6B9A">
        <w:rPr>
          <w:rFonts w:ascii="Source Sans Pro" w:hAnsi="Source Sans Pro"/>
          <w:bCs/>
          <w:color w:val="000000"/>
          <w:sz w:val="22"/>
        </w:rPr>
        <w:t>six</w:t>
      </w:r>
      <w:r w:rsidR="00523831">
        <w:rPr>
          <w:rFonts w:ascii="Source Sans Pro" w:hAnsi="Source Sans Pro"/>
          <w:bCs/>
          <w:color w:val="000000"/>
          <w:sz w:val="22"/>
        </w:rPr>
        <w:t xml:space="preserve"> et </w:t>
      </w:r>
      <w:r w:rsidR="008B6B9A">
        <w:rPr>
          <w:rFonts w:ascii="Source Sans Pro" w:hAnsi="Source Sans Pro"/>
          <w:bCs/>
          <w:color w:val="000000"/>
          <w:sz w:val="22"/>
        </w:rPr>
        <w:t>neuf</w:t>
      </w:r>
      <w:r w:rsidRPr="00A52B3D">
        <w:rPr>
          <w:rFonts w:ascii="Source Sans Pro" w:hAnsi="Source Sans Pro"/>
          <w:bCs/>
          <w:color w:val="000000"/>
          <w:sz w:val="22"/>
        </w:rPr>
        <w:t xml:space="preserve"> </w:t>
      </w:r>
      <w:r w:rsidR="007250B1" w:rsidRPr="00A52B3D">
        <w:rPr>
          <w:rFonts w:ascii="Source Sans Pro" w:hAnsi="Source Sans Pro"/>
          <w:bCs/>
          <w:color w:val="000000"/>
          <w:sz w:val="22"/>
        </w:rPr>
        <w:t xml:space="preserve">administrateurs </w:t>
      </w:r>
      <w:r w:rsidRPr="00A52B3D">
        <w:rPr>
          <w:rFonts w:ascii="Source Sans Pro" w:hAnsi="Source Sans Pro"/>
          <w:bCs/>
          <w:color w:val="000000"/>
          <w:sz w:val="22"/>
        </w:rPr>
        <w:t xml:space="preserve">représentant les trois typologies </w:t>
      </w:r>
      <w:r w:rsidR="005052B7" w:rsidRPr="00A52B3D">
        <w:rPr>
          <w:rFonts w:ascii="Source Sans Pro" w:hAnsi="Source Sans Pro"/>
          <w:bCs/>
          <w:color w:val="000000"/>
          <w:sz w:val="22"/>
        </w:rPr>
        <w:t xml:space="preserve">de membres </w:t>
      </w:r>
      <w:r w:rsidRPr="00A52B3D">
        <w:rPr>
          <w:rFonts w:ascii="Source Sans Pro" w:hAnsi="Source Sans Pro"/>
          <w:bCs/>
          <w:color w:val="000000"/>
          <w:sz w:val="22"/>
        </w:rPr>
        <w:t xml:space="preserve"> adhérents de l’</w:t>
      </w:r>
      <w:r w:rsidR="00606EEE">
        <w:rPr>
          <w:rFonts w:ascii="Source Sans Pro" w:hAnsi="Source Sans Pro"/>
          <w:bCs/>
          <w:color w:val="000000"/>
          <w:sz w:val="22"/>
        </w:rPr>
        <w:t>a</w:t>
      </w:r>
      <w:r w:rsidRPr="00A52B3D">
        <w:rPr>
          <w:rFonts w:ascii="Source Sans Pro" w:hAnsi="Source Sans Pro"/>
          <w:bCs/>
          <w:color w:val="000000"/>
          <w:sz w:val="22"/>
        </w:rPr>
        <w:t>ssociation nationale A</w:t>
      </w:r>
      <w:r w:rsidR="00606EEE">
        <w:rPr>
          <w:rFonts w:ascii="Source Sans Pro" w:hAnsi="Source Sans Pro"/>
          <w:bCs/>
          <w:color w:val="000000"/>
          <w:sz w:val="22"/>
        </w:rPr>
        <w:t>fac</w:t>
      </w:r>
      <w:r w:rsidRPr="00A52B3D">
        <w:rPr>
          <w:rFonts w:ascii="Source Sans Pro" w:hAnsi="Source Sans Pro"/>
          <w:bCs/>
          <w:color w:val="000000"/>
          <w:sz w:val="22"/>
        </w:rPr>
        <w:t>-Agroforesteries telle</w:t>
      </w:r>
      <w:r w:rsidR="00BD494E" w:rsidRPr="00A52B3D">
        <w:rPr>
          <w:rFonts w:ascii="Source Sans Pro" w:hAnsi="Source Sans Pro"/>
          <w:bCs/>
          <w:color w:val="000000"/>
          <w:sz w:val="22"/>
        </w:rPr>
        <w:t>s</w:t>
      </w:r>
      <w:r w:rsidRPr="00A52B3D">
        <w:rPr>
          <w:rFonts w:ascii="Source Sans Pro" w:hAnsi="Source Sans Pro"/>
          <w:bCs/>
          <w:color w:val="000000"/>
          <w:sz w:val="22"/>
        </w:rPr>
        <w:t xml:space="preserve"> que précisée</w:t>
      </w:r>
      <w:r w:rsidR="00BD494E" w:rsidRPr="00A52B3D">
        <w:rPr>
          <w:rFonts w:ascii="Source Sans Pro" w:hAnsi="Source Sans Pro"/>
          <w:bCs/>
          <w:color w:val="000000"/>
          <w:sz w:val="22"/>
        </w:rPr>
        <w:t>s</w:t>
      </w:r>
      <w:r w:rsidRPr="00A52B3D">
        <w:rPr>
          <w:rFonts w:ascii="Source Sans Pro" w:hAnsi="Source Sans Pro"/>
          <w:bCs/>
          <w:color w:val="000000"/>
          <w:sz w:val="22"/>
        </w:rPr>
        <w:t xml:space="preserve"> à l’article 3 des présents statuts, soit </w:t>
      </w:r>
      <w:r w:rsidR="008B6B9A">
        <w:rPr>
          <w:rFonts w:ascii="Source Sans Pro" w:hAnsi="Source Sans Pro"/>
          <w:bCs/>
          <w:color w:val="000000"/>
          <w:sz w:val="22"/>
        </w:rPr>
        <w:t>trois</w:t>
      </w:r>
      <w:r w:rsidRPr="00A52B3D">
        <w:rPr>
          <w:rFonts w:ascii="Source Sans Pro" w:hAnsi="Source Sans Pro"/>
          <w:bCs/>
          <w:color w:val="000000"/>
          <w:sz w:val="22"/>
        </w:rPr>
        <w:t xml:space="preserve"> administrateurs  </w:t>
      </w:r>
      <w:r w:rsidRPr="007250B1">
        <w:rPr>
          <w:rFonts w:ascii="Source Sans Pro" w:hAnsi="Source Sans Pro"/>
          <w:bCs/>
          <w:color w:val="000000"/>
          <w:sz w:val="22"/>
        </w:rPr>
        <w:t xml:space="preserve">pour lesquels l'arbre </w:t>
      </w:r>
      <w:r w:rsidRPr="00683CA2">
        <w:rPr>
          <w:rFonts w:ascii="Source Sans Pro" w:hAnsi="Source Sans Pro"/>
          <w:bCs/>
          <w:color w:val="000000"/>
          <w:sz w:val="22"/>
        </w:rPr>
        <w:t>hors-forêt est le cœur d'activité ;</w:t>
      </w:r>
      <w:r>
        <w:rPr>
          <w:rFonts w:ascii="Source Sans Pro" w:hAnsi="Source Sans Pro"/>
          <w:bCs/>
          <w:color w:val="000000"/>
          <w:sz w:val="22"/>
        </w:rPr>
        <w:t xml:space="preserve"> </w:t>
      </w:r>
      <w:r w:rsidR="008B6B9A">
        <w:rPr>
          <w:rFonts w:ascii="Source Sans Pro" w:hAnsi="Source Sans Pro"/>
          <w:bCs/>
          <w:color w:val="000000"/>
          <w:sz w:val="22"/>
        </w:rPr>
        <w:t>trois</w:t>
      </w:r>
      <w:r>
        <w:rPr>
          <w:rFonts w:ascii="Source Sans Pro" w:hAnsi="Source Sans Pro"/>
          <w:bCs/>
          <w:color w:val="000000"/>
          <w:sz w:val="22"/>
        </w:rPr>
        <w:t xml:space="preserve"> administrateurs </w:t>
      </w:r>
      <w:r w:rsidRPr="00683CA2">
        <w:rPr>
          <w:rFonts w:ascii="Source Sans Pro" w:hAnsi="Source Sans Pro"/>
          <w:bCs/>
          <w:color w:val="000000"/>
          <w:sz w:val="22"/>
        </w:rPr>
        <w:t>menant des actions sur le thème de l'arbre hors-forêt dans le cadre de leurs missions agricoles</w:t>
      </w:r>
      <w:r w:rsidR="00BD494E">
        <w:rPr>
          <w:rFonts w:ascii="Source Sans Pro" w:hAnsi="Source Sans Pro"/>
          <w:bCs/>
          <w:color w:val="000000"/>
          <w:sz w:val="22"/>
        </w:rPr>
        <w:t xml:space="preserve"> et </w:t>
      </w:r>
      <w:r w:rsidR="008B6B9A">
        <w:rPr>
          <w:rFonts w:ascii="Source Sans Pro" w:hAnsi="Source Sans Pro"/>
          <w:bCs/>
          <w:color w:val="000000"/>
          <w:sz w:val="22"/>
        </w:rPr>
        <w:t>trois</w:t>
      </w:r>
      <w:r w:rsidR="00BD494E">
        <w:rPr>
          <w:rFonts w:ascii="Source Sans Pro" w:hAnsi="Source Sans Pro"/>
          <w:bCs/>
          <w:color w:val="000000"/>
          <w:sz w:val="22"/>
        </w:rPr>
        <w:t xml:space="preserve"> administrateurs </w:t>
      </w:r>
      <w:r w:rsidRPr="00683CA2">
        <w:rPr>
          <w:rFonts w:ascii="Source Sans Pro" w:hAnsi="Source Sans Pro"/>
          <w:bCs/>
          <w:color w:val="000000"/>
          <w:sz w:val="22"/>
        </w:rPr>
        <w:t> </w:t>
      </w:r>
      <w:r w:rsidRPr="001A038A">
        <w:rPr>
          <w:rFonts w:ascii="Source Sans Pro" w:hAnsi="Source Sans Pro"/>
          <w:bCs/>
          <w:color w:val="000000"/>
          <w:sz w:val="22"/>
        </w:rPr>
        <w:t xml:space="preserve">menant des actions sur le thème de l'arbre hors-forêt dans le cadre de leurs missions environnementales </w:t>
      </w:r>
      <w:r>
        <w:rPr>
          <w:rFonts w:ascii="Source Sans Pro" w:hAnsi="Source Sans Pro"/>
          <w:bCs/>
          <w:color w:val="000000"/>
          <w:sz w:val="22"/>
        </w:rPr>
        <w:t>et/</w:t>
      </w:r>
      <w:r w:rsidRPr="001A038A">
        <w:rPr>
          <w:rFonts w:ascii="Source Sans Pro" w:hAnsi="Source Sans Pro"/>
          <w:bCs/>
          <w:color w:val="000000"/>
          <w:sz w:val="22"/>
        </w:rPr>
        <w:t>ou de développement rural.</w:t>
      </w:r>
    </w:p>
    <w:p w14:paraId="04FA6645" w14:textId="42510A8F" w:rsidR="00B370F8" w:rsidRPr="006C64CF" w:rsidRDefault="00BD494E" w:rsidP="00BB73FA">
      <w:pPr>
        <w:pStyle w:val="Paragraphedeliste"/>
        <w:widowControl/>
        <w:numPr>
          <w:ilvl w:val="0"/>
          <w:numId w:val="13"/>
        </w:numPr>
        <w:pBdr>
          <w:top w:val="nil"/>
          <w:left w:val="nil"/>
          <w:bottom w:val="nil"/>
          <w:right w:val="nil"/>
          <w:between w:val="nil"/>
        </w:pBdr>
        <w:spacing w:before="120"/>
        <w:ind w:right="-36"/>
        <w:rPr>
          <w:rFonts w:ascii="Source Sans Pro" w:hAnsi="Source Sans Pro"/>
          <w:bCs/>
          <w:color w:val="000000"/>
          <w:sz w:val="22"/>
        </w:rPr>
      </w:pPr>
      <w:r w:rsidRPr="006C64CF">
        <w:rPr>
          <w:rFonts w:ascii="Source Sans Pro" w:hAnsi="Source Sans Pro"/>
          <w:bCs/>
          <w:color w:val="000000"/>
          <w:sz w:val="22"/>
        </w:rPr>
        <w:t xml:space="preserve">Le second collège </w:t>
      </w:r>
      <w:r w:rsidR="00B370F8" w:rsidRPr="006C64CF">
        <w:rPr>
          <w:rFonts w:ascii="Source Sans Pro" w:hAnsi="Source Sans Pro"/>
          <w:bCs/>
          <w:color w:val="000000"/>
          <w:sz w:val="22"/>
        </w:rPr>
        <w:t>comprend</w:t>
      </w:r>
      <w:r w:rsidR="00523831">
        <w:rPr>
          <w:rFonts w:ascii="Source Sans Pro" w:hAnsi="Source Sans Pro"/>
          <w:bCs/>
          <w:color w:val="000000"/>
          <w:sz w:val="22"/>
        </w:rPr>
        <w:t xml:space="preserve"> entre </w:t>
      </w:r>
      <w:r w:rsidR="008B6B9A">
        <w:rPr>
          <w:rFonts w:ascii="Source Sans Pro" w:hAnsi="Source Sans Pro"/>
          <w:bCs/>
          <w:color w:val="000000"/>
          <w:sz w:val="22"/>
        </w:rPr>
        <w:t>dix</w:t>
      </w:r>
      <w:r w:rsidR="00523831">
        <w:rPr>
          <w:rFonts w:ascii="Source Sans Pro" w:hAnsi="Source Sans Pro"/>
          <w:bCs/>
          <w:color w:val="000000"/>
          <w:sz w:val="22"/>
        </w:rPr>
        <w:t xml:space="preserve"> et</w:t>
      </w:r>
      <w:r w:rsidR="008B6B9A">
        <w:rPr>
          <w:rFonts w:ascii="Source Sans Pro" w:hAnsi="Source Sans Pro"/>
          <w:bCs/>
          <w:color w:val="000000"/>
          <w:sz w:val="22"/>
        </w:rPr>
        <w:t xml:space="preserve"> treize</w:t>
      </w:r>
      <w:r w:rsidRPr="006C64CF">
        <w:rPr>
          <w:rFonts w:ascii="Source Sans Pro" w:hAnsi="Source Sans Pro"/>
          <w:bCs/>
          <w:color w:val="000000"/>
          <w:sz w:val="22"/>
        </w:rPr>
        <w:t xml:space="preserve"> </w:t>
      </w:r>
      <w:r w:rsidR="007250B1" w:rsidRPr="006C64CF">
        <w:rPr>
          <w:rFonts w:ascii="Source Sans Pro" w:hAnsi="Source Sans Pro"/>
          <w:bCs/>
          <w:color w:val="000000"/>
          <w:sz w:val="22"/>
        </w:rPr>
        <w:t>administrateurs</w:t>
      </w:r>
      <w:r w:rsidR="00E26819">
        <w:rPr>
          <w:rFonts w:ascii="Source Sans Pro" w:hAnsi="Source Sans Pro"/>
          <w:bCs/>
          <w:color w:val="000000"/>
          <w:sz w:val="22"/>
        </w:rPr>
        <w:t xml:space="preserve">, soit les </w:t>
      </w:r>
      <w:r w:rsidR="002D2A4C" w:rsidRPr="006C64CF">
        <w:rPr>
          <w:rFonts w:ascii="Source Sans Pro" w:hAnsi="Source Sans Pro"/>
          <w:bCs/>
          <w:color w:val="000000"/>
          <w:sz w:val="22"/>
        </w:rPr>
        <w:t xml:space="preserve">délégués régionaux </w:t>
      </w:r>
      <w:r w:rsidRPr="006C64CF">
        <w:rPr>
          <w:rFonts w:ascii="Source Sans Pro" w:hAnsi="Source Sans Pro"/>
          <w:bCs/>
          <w:color w:val="000000"/>
          <w:sz w:val="22"/>
        </w:rPr>
        <w:t xml:space="preserve">élus par </w:t>
      </w:r>
      <w:r w:rsidR="00CD0BAB">
        <w:rPr>
          <w:rFonts w:ascii="Source Sans Pro" w:hAnsi="Source Sans Pro"/>
          <w:bCs/>
          <w:color w:val="000000"/>
          <w:sz w:val="22"/>
        </w:rPr>
        <w:t xml:space="preserve">et parmi </w:t>
      </w:r>
      <w:r w:rsidRPr="006C64CF">
        <w:rPr>
          <w:rFonts w:ascii="Source Sans Pro" w:hAnsi="Source Sans Pro"/>
          <w:bCs/>
          <w:color w:val="000000"/>
          <w:sz w:val="22"/>
        </w:rPr>
        <w:t>les membres de</w:t>
      </w:r>
      <w:r w:rsidR="00762322" w:rsidRPr="006C64CF">
        <w:rPr>
          <w:rFonts w:ascii="Source Sans Pro" w:hAnsi="Source Sans Pro"/>
          <w:bCs/>
          <w:color w:val="000000"/>
          <w:sz w:val="22"/>
        </w:rPr>
        <w:t xml:space="preserve"> chaque comité régional </w:t>
      </w:r>
      <w:r w:rsidR="00E26819">
        <w:rPr>
          <w:rFonts w:ascii="Source Sans Pro" w:hAnsi="Source Sans Pro"/>
          <w:bCs/>
          <w:color w:val="000000"/>
          <w:sz w:val="22"/>
        </w:rPr>
        <w:t xml:space="preserve">mis en place </w:t>
      </w:r>
      <w:r w:rsidR="00762322" w:rsidRPr="006C64CF">
        <w:rPr>
          <w:rFonts w:ascii="Source Sans Pro" w:hAnsi="Source Sans Pro"/>
          <w:bCs/>
          <w:color w:val="000000"/>
          <w:sz w:val="22"/>
        </w:rPr>
        <w:t xml:space="preserve">à raison d’un délégué par </w:t>
      </w:r>
      <w:r w:rsidR="00C73586">
        <w:rPr>
          <w:rFonts w:ascii="Source Sans Pro" w:hAnsi="Source Sans Pro"/>
          <w:bCs/>
          <w:color w:val="000000"/>
          <w:sz w:val="22"/>
        </w:rPr>
        <w:t>r</w:t>
      </w:r>
      <w:r w:rsidR="00762322" w:rsidRPr="006C64CF">
        <w:rPr>
          <w:rFonts w:ascii="Source Sans Pro" w:hAnsi="Source Sans Pro"/>
          <w:bCs/>
          <w:color w:val="000000"/>
          <w:sz w:val="22"/>
        </w:rPr>
        <w:t>égion</w:t>
      </w:r>
      <w:r w:rsidR="007778C4" w:rsidRPr="006C64CF">
        <w:rPr>
          <w:rFonts w:ascii="Source Sans Pro" w:hAnsi="Source Sans Pro"/>
          <w:bCs/>
          <w:color w:val="000000"/>
          <w:sz w:val="22"/>
        </w:rPr>
        <w:t xml:space="preserve"> </w:t>
      </w:r>
      <w:r w:rsidR="000321B7">
        <w:rPr>
          <w:rFonts w:ascii="Source Sans Pro" w:hAnsi="Source Sans Pro"/>
          <w:bCs/>
          <w:color w:val="000000"/>
          <w:sz w:val="22"/>
        </w:rPr>
        <w:t xml:space="preserve">au sein de laquelle existe un comité régional </w:t>
      </w:r>
      <w:r w:rsidR="007778C4" w:rsidRPr="006C64CF">
        <w:rPr>
          <w:rFonts w:ascii="Source Sans Pro" w:hAnsi="Source Sans Pro"/>
          <w:bCs/>
          <w:color w:val="000000"/>
          <w:sz w:val="22"/>
        </w:rPr>
        <w:t xml:space="preserve">à laquelle sont rattachés </w:t>
      </w:r>
      <w:r w:rsidR="008739A6" w:rsidRPr="006C64CF">
        <w:rPr>
          <w:rFonts w:ascii="Source Sans Pro" w:hAnsi="Source Sans Pro"/>
          <w:bCs/>
          <w:color w:val="000000"/>
          <w:sz w:val="22"/>
        </w:rPr>
        <w:t>l</w:t>
      </w:r>
      <w:r w:rsidR="007778C4" w:rsidRPr="006C64CF">
        <w:rPr>
          <w:rFonts w:ascii="Source Sans Pro" w:hAnsi="Source Sans Pro"/>
          <w:bCs/>
          <w:color w:val="000000"/>
          <w:sz w:val="22"/>
        </w:rPr>
        <w:t>es adhérents</w:t>
      </w:r>
      <w:r w:rsidR="008739A6" w:rsidRPr="006C64CF">
        <w:rPr>
          <w:rFonts w:ascii="Source Sans Pro" w:hAnsi="Source Sans Pro"/>
          <w:bCs/>
          <w:color w:val="000000"/>
          <w:sz w:val="22"/>
        </w:rPr>
        <w:t>.</w:t>
      </w:r>
      <w:r w:rsidR="007778C4" w:rsidRPr="006C64CF">
        <w:rPr>
          <w:rFonts w:ascii="Source Sans Pro" w:hAnsi="Source Sans Pro"/>
          <w:bCs/>
          <w:color w:val="000000"/>
          <w:sz w:val="22"/>
        </w:rPr>
        <w:t xml:space="preserve"> </w:t>
      </w:r>
    </w:p>
    <w:p w14:paraId="6F8E357D" w14:textId="57EF596B" w:rsidR="009D63CD" w:rsidRDefault="006C64CF" w:rsidP="008739A6">
      <w:pPr>
        <w:widowControl/>
        <w:pBdr>
          <w:top w:val="nil"/>
          <w:left w:val="nil"/>
          <w:bottom w:val="nil"/>
          <w:right w:val="nil"/>
          <w:between w:val="nil"/>
        </w:pBdr>
        <w:spacing w:before="120"/>
        <w:ind w:right="-36"/>
        <w:rPr>
          <w:rFonts w:ascii="Source Sans Pro" w:hAnsi="Source Sans Pro"/>
          <w:bCs/>
          <w:color w:val="000000"/>
          <w:sz w:val="22"/>
        </w:rPr>
      </w:pPr>
      <w:r>
        <w:rPr>
          <w:rFonts w:ascii="Source Sans Pro" w:hAnsi="Source Sans Pro"/>
          <w:bCs/>
          <w:color w:val="000000"/>
          <w:sz w:val="22"/>
        </w:rPr>
        <w:t>Un membre ne peut se porter candidat à l’élection en tant qu’administrateur qu’au titre d’un seul collège.</w:t>
      </w:r>
      <w:r w:rsidR="009D63CD" w:rsidRPr="008739A6">
        <w:rPr>
          <w:rFonts w:ascii="Source Sans Pro" w:hAnsi="Source Sans Pro"/>
          <w:bCs/>
          <w:color w:val="000000"/>
          <w:sz w:val="22"/>
        </w:rPr>
        <w:t xml:space="preserve">  </w:t>
      </w:r>
    </w:p>
    <w:p w14:paraId="7479F8BE" w14:textId="77777777" w:rsidR="008739A6" w:rsidRDefault="008739A6" w:rsidP="00BB73FA">
      <w:pPr>
        <w:pBdr>
          <w:top w:val="nil"/>
          <w:left w:val="nil"/>
          <w:bottom w:val="nil"/>
          <w:right w:val="nil"/>
          <w:between w:val="nil"/>
        </w:pBdr>
        <w:ind w:right="-36"/>
        <w:rPr>
          <w:rFonts w:ascii="Source Sans Pro" w:hAnsi="Source Sans Pro"/>
          <w:sz w:val="22"/>
        </w:rPr>
      </w:pPr>
    </w:p>
    <w:p w14:paraId="2E8DC599" w14:textId="697F184D" w:rsidR="00EF2F16" w:rsidRDefault="00EF2F16" w:rsidP="00BB73FA">
      <w:pPr>
        <w:pBdr>
          <w:top w:val="nil"/>
          <w:left w:val="nil"/>
          <w:bottom w:val="nil"/>
          <w:right w:val="nil"/>
          <w:between w:val="nil"/>
        </w:pBdr>
        <w:ind w:right="-36"/>
        <w:rPr>
          <w:rFonts w:ascii="Source Sans Pro" w:hAnsi="Source Sans Pro"/>
          <w:sz w:val="22"/>
        </w:rPr>
      </w:pPr>
      <w:r>
        <w:rPr>
          <w:rFonts w:ascii="Source Sans Pro" w:hAnsi="Source Sans Pro"/>
          <w:sz w:val="22"/>
        </w:rPr>
        <w:t>Chaque administrateur</w:t>
      </w:r>
      <w:r w:rsidR="007778C4">
        <w:rPr>
          <w:rFonts w:ascii="Source Sans Pro" w:hAnsi="Source Sans Pro"/>
          <w:sz w:val="22"/>
        </w:rPr>
        <w:t>, membre du</w:t>
      </w:r>
      <w:r w:rsidR="00ED13C3">
        <w:rPr>
          <w:rFonts w:ascii="Source Sans Pro" w:hAnsi="Source Sans Pro"/>
          <w:sz w:val="22"/>
        </w:rPr>
        <w:t xml:space="preserve"> premier</w:t>
      </w:r>
      <w:r w:rsidR="008367EC">
        <w:rPr>
          <w:rFonts w:ascii="Source Sans Pro" w:hAnsi="Source Sans Pro"/>
          <w:sz w:val="22"/>
        </w:rPr>
        <w:t xml:space="preserve"> ou</w:t>
      </w:r>
      <w:r w:rsidR="007778C4">
        <w:rPr>
          <w:rFonts w:ascii="Source Sans Pro" w:hAnsi="Source Sans Pro"/>
          <w:sz w:val="22"/>
        </w:rPr>
        <w:t xml:space="preserve"> du second collège, </w:t>
      </w:r>
      <w:r>
        <w:rPr>
          <w:rFonts w:ascii="Source Sans Pro" w:hAnsi="Source Sans Pro"/>
          <w:sz w:val="22"/>
        </w:rPr>
        <w:t>dispose d’un suppléant</w:t>
      </w:r>
      <w:r w:rsidR="007778C4">
        <w:rPr>
          <w:rFonts w:ascii="Source Sans Pro" w:hAnsi="Source Sans Pro"/>
          <w:sz w:val="22"/>
        </w:rPr>
        <w:t xml:space="preserve"> élu parmi les adhérents de façon concomitante et selon des modalités identiques</w:t>
      </w:r>
      <w:r>
        <w:rPr>
          <w:rFonts w:ascii="Source Sans Pro" w:hAnsi="Source Sans Pro"/>
          <w:sz w:val="22"/>
        </w:rPr>
        <w:t xml:space="preserve">. </w:t>
      </w:r>
      <w:r w:rsidR="00365DA7">
        <w:rPr>
          <w:rFonts w:ascii="Source Sans Pro" w:hAnsi="Source Sans Pro"/>
          <w:sz w:val="22"/>
        </w:rPr>
        <w:t>Les modalités selon lesquelles un administrateur peut être représenté ou remplacé par son suppléant sont précisées dans le règlement intérieur.</w:t>
      </w:r>
    </w:p>
    <w:p w14:paraId="0389BF94" w14:textId="53B92732" w:rsidR="006C543A" w:rsidRPr="00BB73FA" w:rsidRDefault="006C543A" w:rsidP="00BB73FA">
      <w:pPr>
        <w:pBdr>
          <w:top w:val="nil"/>
          <w:left w:val="nil"/>
          <w:bottom w:val="nil"/>
          <w:right w:val="nil"/>
          <w:between w:val="nil"/>
        </w:pBdr>
        <w:ind w:right="-36"/>
        <w:rPr>
          <w:rFonts w:ascii="Source Sans Pro" w:hAnsi="Source Sans Pro"/>
          <w:color w:val="000000"/>
          <w:sz w:val="22"/>
        </w:rPr>
      </w:pPr>
      <w:r w:rsidRPr="00906D80">
        <w:rPr>
          <w:rFonts w:ascii="Source Sans Pro" w:hAnsi="Source Sans Pro"/>
          <w:color w:val="000000"/>
          <w:sz w:val="22"/>
        </w:rPr>
        <w:t>Les personnes morales élues au conseil d’administration désignent souverainement une personne physique comme représentant</w:t>
      </w:r>
      <w:r w:rsidR="00906D80" w:rsidRPr="00906D80">
        <w:rPr>
          <w:rFonts w:ascii="Source Sans Pro" w:hAnsi="Source Sans Pro"/>
          <w:color w:val="000000"/>
          <w:sz w:val="22"/>
        </w:rPr>
        <w:t>e</w:t>
      </w:r>
      <w:r w:rsidRPr="00906D80">
        <w:rPr>
          <w:rFonts w:ascii="Source Sans Pro" w:hAnsi="Source Sans Pro"/>
          <w:color w:val="000000"/>
          <w:sz w:val="22"/>
        </w:rPr>
        <w:t xml:space="preserve"> permanent</w:t>
      </w:r>
      <w:r w:rsidR="00906D80" w:rsidRPr="00906D80">
        <w:rPr>
          <w:rFonts w:ascii="Source Sans Pro" w:hAnsi="Source Sans Pro"/>
          <w:color w:val="000000"/>
          <w:sz w:val="22"/>
        </w:rPr>
        <w:t>e</w:t>
      </w:r>
      <w:r w:rsidR="00A17F1F">
        <w:rPr>
          <w:rFonts w:ascii="Source Sans Pro" w:hAnsi="Source Sans Pro"/>
          <w:color w:val="000000"/>
          <w:sz w:val="22"/>
        </w:rPr>
        <w:t>.</w:t>
      </w:r>
    </w:p>
    <w:p w14:paraId="592130F6" w14:textId="77777777" w:rsidR="00D93F80" w:rsidRPr="00BB73FA" w:rsidRDefault="00D93F80" w:rsidP="00BB73FA">
      <w:pPr>
        <w:pBdr>
          <w:top w:val="nil"/>
          <w:left w:val="nil"/>
          <w:bottom w:val="nil"/>
          <w:right w:val="nil"/>
          <w:between w:val="nil"/>
        </w:pBdr>
        <w:ind w:right="-36"/>
        <w:rPr>
          <w:rFonts w:ascii="Source Sans Pro" w:hAnsi="Source Sans Pro"/>
          <w:color w:val="000000"/>
          <w:sz w:val="22"/>
        </w:rPr>
      </w:pPr>
    </w:p>
    <w:sdt>
      <w:sdtPr>
        <w:rPr>
          <w:rFonts w:ascii="Source Sans Pro" w:hAnsi="Source Sans Pro"/>
          <w:sz w:val="22"/>
        </w:rPr>
        <w:tag w:val="goog_rdk_102"/>
        <w:id w:val="669223737"/>
      </w:sdtPr>
      <w:sdtEndPr/>
      <w:sdtContent>
        <w:p w14:paraId="5F6C8C85" w14:textId="5A608040" w:rsidR="00D93F80" w:rsidRPr="00BB73FA" w:rsidRDefault="002D4B3C"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 xml:space="preserve">Les membres sortants sont rééligibles. </w:t>
          </w:r>
          <w:sdt>
            <w:sdtPr>
              <w:rPr>
                <w:rFonts w:ascii="Source Sans Pro" w:hAnsi="Source Sans Pro"/>
                <w:sz w:val="22"/>
              </w:rPr>
              <w:tag w:val="goog_rdk_126"/>
              <w:id w:val="423308050"/>
            </w:sdtPr>
            <w:sdtEndPr/>
            <w:sdtContent>
              <w:sdt>
                <w:sdtPr>
                  <w:rPr>
                    <w:rFonts w:ascii="Source Sans Pro" w:hAnsi="Source Sans Pro"/>
                    <w:sz w:val="22"/>
                  </w:rPr>
                  <w:tag w:val="goog_rdk_125"/>
                  <w:id w:val="-2129692291"/>
                </w:sdtPr>
                <w:sdtEndPr/>
                <w:sdtContent/>
              </w:sdt>
            </w:sdtContent>
          </w:sdt>
          <w:r w:rsidR="00D93F80" w:rsidRPr="00BB73FA">
            <w:rPr>
              <w:rFonts w:ascii="Source Sans Pro" w:hAnsi="Source Sans Pro"/>
              <w:sz w:val="22"/>
            </w:rPr>
            <w:t xml:space="preserve"> </w:t>
          </w:r>
          <w:sdt>
            <w:sdtPr>
              <w:rPr>
                <w:rFonts w:ascii="Source Sans Pro" w:hAnsi="Source Sans Pro"/>
                <w:sz w:val="22"/>
              </w:rPr>
              <w:tag w:val="goog_rdk_104"/>
              <w:id w:val="990289172"/>
            </w:sdtPr>
            <w:sdtEndPr/>
            <w:sdtContent>
              <w:sdt>
                <w:sdtPr>
                  <w:rPr>
                    <w:rFonts w:ascii="Source Sans Pro" w:hAnsi="Source Sans Pro"/>
                    <w:sz w:val="22"/>
                  </w:rPr>
                  <w:tag w:val="goog_rdk_103"/>
                  <w:id w:val="1856772558"/>
                  <w:showingPlcHdr/>
                </w:sdtPr>
                <w:sdtEndPr/>
                <w:sdtContent>
                  <w:r w:rsidR="00D93F80" w:rsidRPr="00BB73FA">
                    <w:rPr>
                      <w:rFonts w:ascii="Source Sans Pro" w:hAnsi="Source Sans Pro"/>
                      <w:sz w:val="22"/>
                    </w:rPr>
                    <w:t xml:space="preserve">     </w:t>
                  </w:r>
                </w:sdtContent>
              </w:sdt>
            </w:sdtContent>
          </w:sdt>
        </w:p>
        <w:p w14:paraId="00000118" w14:textId="2DB06A3B" w:rsidR="00481DD9" w:rsidRPr="00BB73FA" w:rsidRDefault="002C5AD9" w:rsidP="00BB73FA">
          <w:pPr>
            <w:pBdr>
              <w:top w:val="nil"/>
              <w:left w:val="nil"/>
              <w:bottom w:val="nil"/>
              <w:right w:val="nil"/>
              <w:between w:val="nil"/>
            </w:pBdr>
            <w:ind w:right="-36"/>
            <w:rPr>
              <w:rFonts w:ascii="Source Sans Pro" w:hAnsi="Source Sans Pro"/>
              <w:color w:val="000000"/>
              <w:sz w:val="22"/>
            </w:rPr>
          </w:pPr>
        </w:p>
      </w:sdtContent>
    </w:sdt>
    <w:p w14:paraId="553B775C" w14:textId="673FE5CE" w:rsidR="00765CBB" w:rsidRDefault="00765CBB" w:rsidP="00BB73FA">
      <w:pPr>
        <w:pBdr>
          <w:top w:val="nil"/>
          <w:left w:val="nil"/>
          <w:bottom w:val="nil"/>
          <w:right w:val="nil"/>
          <w:between w:val="nil"/>
        </w:pBdr>
        <w:spacing w:after="240"/>
        <w:ind w:right="-36"/>
        <w:rPr>
          <w:rFonts w:ascii="Source Sans Pro" w:hAnsi="Source Sans Pro"/>
          <w:color w:val="000000"/>
          <w:sz w:val="22"/>
        </w:rPr>
      </w:pPr>
      <w:bookmarkStart w:id="10" w:name="_heading=h.26in1rg" w:colFirst="0" w:colLast="0"/>
      <w:bookmarkEnd w:id="10"/>
      <w:r w:rsidRPr="00765CBB">
        <w:rPr>
          <w:rFonts w:ascii="Source Sans Pro" w:hAnsi="Source Sans Pro"/>
          <w:color w:val="000000"/>
          <w:sz w:val="22"/>
        </w:rPr>
        <w:t>Les membres du conseil d’administration peuvent être révoqués par le conseil d’administration pour juste motif ou pour absences répétées, à la majorité des deux tiers des membres en exercice, sauf recours suspensif des intéressés devant l’assemblée générale. Ils sont appelés à présenter leur défense préalablement à toute décision.</w:t>
      </w:r>
    </w:p>
    <w:p w14:paraId="74609E02" w14:textId="0FF2B413" w:rsidR="008739A6" w:rsidRPr="00BB73FA" w:rsidRDefault="008739A6" w:rsidP="00BB73FA">
      <w:pPr>
        <w:pBdr>
          <w:top w:val="nil"/>
          <w:left w:val="nil"/>
          <w:bottom w:val="nil"/>
          <w:right w:val="nil"/>
          <w:between w:val="nil"/>
        </w:pBdr>
        <w:spacing w:after="240"/>
        <w:ind w:right="-36"/>
        <w:rPr>
          <w:rFonts w:ascii="Source Sans Pro" w:hAnsi="Source Sans Pro"/>
          <w:color w:val="000000"/>
          <w:sz w:val="22"/>
        </w:rPr>
      </w:pPr>
    </w:p>
    <w:p w14:paraId="3BF7D723" w14:textId="1114D6E4" w:rsidR="003C6AD9" w:rsidRPr="00BB73FA" w:rsidRDefault="003C6AD9" w:rsidP="00BB73FA">
      <w:pPr>
        <w:pStyle w:val="Titre1"/>
        <w:spacing w:before="90" w:after="240"/>
        <w:ind w:left="0" w:right="-36"/>
        <w:rPr>
          <w:rFonts w:ascii="Source Sans Pro" w:hAnsi="Source Sans Pro"/>
          <w:sz w:val="22"/>
          <w:szCs w:val="22"/>
        </w:rPr>
      </w:pPr>
      <w:bookmarkStart w:id="11" w:name="_Toc117664639"/>
      <w:r w:rsidRPr="00BB73FA">
        <w:rPr>
          <w:rFonts w:ascii="Source Sans Pro" w:hAnsi="Source Sans Pro"/>
          <w:sz w:val="22"/>
          <w:szCs w:val="22"/>
        </w:rPr>
        <w:t xml:space="preserve">Article </w:t>
      </w:r>
      <w:r w:rsidR="00365DA7">
        <w:rPr>
          <w:rFonts w:ascii="Source Sans Pro" w:hAnsi="Source Sans Pro"/>
          <w:sz w:val="22"/>
          <w:szCs w:val="22"/>
        </w:rPr>
        <w:t>7</w:t>
      </w:r>
      <w:r w:rsidRPr="00BB73FA">
        <w:rPr>
          <w:rFonts w:ascii="Source Sans Pro" w:hAnsi="Source Sans Pro"/>
          <w:sz w:val="22"/>
          <w:szCs w:val="22"/>
        </w:rPr>
        <w:t>.</w:t>
      </w:r>
      <w:r w:rsidR="00246C90" w:rsidRPr="00BB73FA">
        <w:rPr>
          <w:rFonts w:ascii="Source Sans Pro" w:hAnsi="Source Sans Pro"/>
          <w:sz w:val="22"/>
          <w:szCs w:val="22"/>
        </w:rPr>
        <w:t>1</w:t>
      </w:r>
      <w:r w:rsidRPr="00BB73FA">
        <w:rPr>
          <w:rFonts w:ascii="Source Sans Pro" w:hAnsi="Source Sans Pro"/>
          <w:sz w:val="22"/>
          <w:szCs w:val="22"/>
        </w:rPr>
        <w:t xml:space="preserve"> – Election des </w:t>
      </w:r>
      <w:r w:rsidR="00246C90" w:rsidRPr="00BB73FA">
        <w:rPr>
          <w:rFonts w:ascii="Source Sans Pro" w:hAnsi="Source Sans Pro"/>
          <w:sz w:val="22"/>
          <w:szCs w:val="22"/>
        </w:rPr>
        <w:t xml:space="preserve">neuf </w:t>
      </w:r>
      <w:r w:rsidRPr="00BB73FA">
        <w:rPr>
          <w:rFonts w:ascii="Source Sans Pro" w:hAnsi="Source Sans Pro"/>
          <w:sz w:val="22"/>
          <w:szCs w:val="22"/>
        </w:rPr>
        <w:t xml:space="preserve">administrateurs </w:t>
      </w:r>
      <w:r w:rsidR="009D63CD">
        <w:rPr>
          <w:rFonts w:ascii="Source Sans Pro" w:hAnsi="Source Sans Pro"/>
          <w:sz w:val="22"/>
          <w:szCs w:val="22"/>
        </w:rPr>
        <w:t>du premier collège</w:t>
      </w:r>
      <w:bookmarkEnd w:id="11"/>
    </w:p>
    <w:p w14:paraId="0329C41E" w14:textId="06740458" w:rsidR="007160E7" w:rsidRDefault="00246C90" w:rsidP="00F445D0">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 xml:space="preserve">Les membres du </w:t>
      </w:r>
      <w:r w:rsidR="009D63CD">
        <w:rPr>
          <w:rFonts w:ascii="Source Sans Pro" w:hAnsi="Source Sans Pro"/>
          <w:color w:val="000000"/>
          <w:sz w:val="22"/>
        </w:rPr>
        <w:t xml:space="preserve">premier collège du </w:t>
      </w:r>
      <w:r w:rsidRPr="00BB73FA">
        <w:rPr>
          <w:rFonts w:ascii="Source Sans Pro" w:hAnsi="Source Sans Pro"/>
          <w:color w:val="000000"/>
          <w:sz w:val="22"/>
        </w:rPr>
        <w:t xml:space="preserve">conseil d’administration sont élus au scrutin secret, pour trois ans, par l'assemblée générale et choisis parmi les </w:t>
      </w:r>
      <w:r w:rsidR="00433128">
        <w:rPr>
          <w:rFonts w:ascii="Source Sans Pro" w:hAnsi="Source Sans Pro"/>
          <w:color w:val="000000"/>
          <w:sz w:val="22"/>
        </w:rPr>
        <w:t>candidats déclarés de cha</w:t>
      </w:r>
      <w:r w:rsidR="009D63CD">
        <w:rPr>
          <w:rFonts w:ascii="Source Sans Pro" w:hAnsi="Source Sans Pro"/>
          <w:color w:val="000000"/>
          <w:sz w:val="22"/>
        </w:rPr>
        <w:t xml:space="preserve">cune des </w:t>
      </w:r>
      <w:r w:rsidR="008B6B9A">
        <w:rPr>
          <w:rFonts w:ascii="Source Sans Pro" w:hAnsi="Source Sans Pro"/>
          <w:color w:val="000000"/>
          <w:sz w:val="22"/>
        </w:rPr>
        <w:t>trois</w:t>
      </w:r>
      <w:r w:rsidR="009D63CD">
        <w:rPr>
          <w:rFonts w:ascii="Source Sans Pro" w:hAnsi="Source Sans Pro"/>
          <w:color w:val="000000"/>
          <w:sz w:val="22"/>
        </w:rPr>
        <w:t xml:space="preserve"> typologies de </w:t>
      </w:r>
      <w:r w:rsidRPr="00BB73FA">
        <w:rPr>
          <w:rFonts w:ascii="Source Sans Pro" w:hAnsi="Source Sans Pro"/>
          <w:color w:val="000000"/>
          <w:sz w:val="22"/>
        </w:rPr>
        <w:t>membres de l’association.</w:t>
      </w:r>
    </w:p>
    <w:p w14:paraId="7DDBDF69" w14:textId="77777777" w:rsidR="008739A6" w:rsidRDefault="008739A6" w:rsidP="00F445D0">
      <w:pPr>
        <w:pBdr>
          <w:top w:val="nil"/>
          <w:left w:val="nil"/>
          <w:bottom w:val="nil"/>
          <w:right w:val="nil"/>
          <w:between w:val="nil"/>
        </w:pBdr>
        <w:ind w:right="-36"/>
        <w:rPr>
          <w:rFonts w:ascii="Source Sans Pro" w:hAnsi="Source Sans Pro"/>
          <w:color w:val="000000"/>
          <w:sz w:val="22"/>
        </w:rPr>
      </w:pPr>
    </w:p>
    <w:p w14:paraId="12D6F274" w14:textId="2ABACA40" w:rsidR="00246C90" w:rsidRPr="00BB73FA" w:rsidRDefault="00246C90" w:rsidP="00BB73FA">
      <w:pPr>
        <w:pStyle w:val="Titre1"/>
        <w:spacing w:before="90" w:after="240"/>
        <w:ind w:left="0" w:right="-36"/>
        <w:rPr>
          <w:rFonts w:ascii="Source Sans Pro" w:hAnsi="Source Sans Pro"/>
          <w:sz w:val="22"/>
          <w:szCs w:val="22"/>
        </w:rPr>
      </w:pPr>
      <w:bookmarkStart w:id="12" w:name="_Toc117664640"/>
      <w:r w:rsidRPr="00BB73FA">
        <w:rPr>
          <w:rFonts w:ascii="Source Sans Pro" w:hAnsi="Source Sans Pro"/>
          <w:sz w:val="22"/>
          <w:szCs w:val="22"/>
        </w:rPr>
        <w:t xml:space="preserve">Article </w:t>
      </w:r>
      <w:r w:rsidR="00365DA7">
        <w:rPr>
          <w:rFonts w:ascii="Source Sans Pro" w:hAnsi="Source Sans Pro"/>
          <w:sz w:val="22"/>
          <w:szCs w:val="22"/>
        </w:rPr>
        <w:t>7</w:t>
      </w:r>
      <w:r w:rsidRPr="00BB73FA">
        <w:rPr>
          <w:rFonts w:ascii="Source Sans Pro" w:hAnsi="Source Sans Pro"/>
          <w:sz w:val="22"/>
          <w:szCs w:val="22"/>
        </w:rPr>
        <w:t xml:space="preserve">.2 – Election des administrateurs </w:t>
      </w:r>
      <w:r w:rsidR="009D63CD">
        <w:rPr>
          <w:rFonts w:ascii="Source Sans Pro" w:hAnsi="Source Sans Pro"/>
          <w:sz w:val="22"/>
          <w:szCs w:val="22"/>
        </w:rPr>
        <w:t>délégués régionaux</w:t>
      </w:r>
      <w:bookmarkEnd w:id="12"/>
      <w:r w:rsidR="009D63CD">
        <w:rPr>
          <w:rFonts w:ascii="Source Sans Pro" w:hAnsi="Source Sans Pro"/>
          <w:sz w:val="22"/>
          <w:szCs w:val="22"/>
        </w:rPr>
        <w:t xml:space="preserve"> </w:t>
      </w:r>
    </w:p>
    <w:p w14:paraId="61EFAEE8" w14:textId="1D7D1A2A" w:rsidR="00570FE9" w:rsidRDefault="00570FE9" w:rsidP="00BB73FA">
      <w:pPr>
        <w:spacing w:after="240"/>
        <w:ind w:right="-36"/>
        <w:rPr>
          <w:rFonts w:ascii="Source Sans Pro" w:hAnsi="Source Sans Pro"/>
          <w:sz w:val="22"/>
        </w:rPr>
      </w:pPr>
      <w:r>
        <w:rPr>
          <w:rFonts w:ascii="Source Sans Pro" w:hAnsi="Source Sans Pro"/>
          <w:sz w:val="22"/>
        </w:rPr>
        <w:t>Pour chaque siège à pourvoir au titre</w:t>
      </w:r>
      <w:r w:rsidR="009D63CD">
        <w:rPr>
          <w:rFonts w:ascii="Source Sans Pro" w:hAnsi="Source Sans Pro"/>
          <w:sz w:val="22"/>
        </w:rPr>
        <w:t xml:space="preserve"> du second collège</w:t>
      </w:r>
      <w:r>
        <w:rPr>
          <w:rFonts w:ascii="Source Sans Pro" w:hAnsi="Source Sans Pro"/>
          <w:sz w:val="22"/>
        </w:rPr>
        <w:t>, peuvent être candidats de la région concernée tous les adhérents dont le siège social et/ou le principal établissement est situé dans cette région sous réserve de ne pas être candidat simultanément en tant qu’administrateur au titre d</w:t>
      </w:r>
      <w:r w:rsidR="00B370F8">
        <w:rPr>
          <w:rFonts w:ascii="Source Sans Pro" w:hAnsi="Source Sans Pro"/>
          <w:sz w:val="22"/>
        </w:rPr>
        <w:t xml:space="preserve">u premier collège.  </w:t>
      </w:r>
    </w:p>
    <w:p w14:paraId="4CEEAC1A" w14:textId="2BD76A07" w:rsidR="00250AA8" w:rsidRDefault="00570FE9" w:rsidP="00BB73FA">
      <w:pPr>
        <w:pBdr>
          <w:top w:val="nil"/>
          <w:left w:val="nil"/>
          <w:bottom w:val="nil"/>
          <w:right w:val="nil"/>
          <w:between w:val="nil"/>
        </w:pBdr>
        <w:ind w:right="-36"/>
        <w:rPr>
          <w:rFonts w:ascii="Source Sans Pro" w:hAnsi="Source Sans Pro"/>
          <w:sz w:val="22"/>
        </w:rPr>
      </w:pPr>
      <w:r>
        <w:rPr>
          <w:rFonts w:ascii="Source Sans Pro" w:hAnsi="Source Sans Pro"/>
          <w:sz w:val="22"/>
        </w:rPr>
        <w:t xml:space="preserve">Les administrateurs </w:t>
      </w:r>
      <w:r w:rsidR="00B370F8">
        <w:rPr>
          <w:rFonts w:ascii="Source Sans Pro" w:hAnsi="Source Sans Pro"/>
          <w:sz w:val="22"/>
        </w:rPr>
        <w:t xml:space="preserve">délégués régionaux </w:t>
      </w:r>
      <w:r>
        <w:rPr>
          <w:rFonts w:ascii="Source Sans Pro" w:hAnsi="Source Sans Pro"/>
          <w:sz w:val="22"/>
        </w:rPr>
        <w:t xml:space="preserve">sont élus au scrutin secret </w:t>
      </w:r>
      <w:r w:rsidR="00B370F8">
        <w:rPr>
          <w:rFonts w:ascii="Source Sans Pro" w:hAnsi="Source Sans Pro"/>
          <w:sz w:val="22"/>
        </w:rPr>
        <w:t xml:space="preserve">par </w:t>
      </w:r>
      <w:r w:rsidR="008367EC">
        <w:rPr>
          <w:rFonts w:ascii="Source Sans Pro" w:hAnsi="Source Sans Pro"/>
          <w:sz w:val="22"/>
        </w:rPr>
        <w:t xml:space="preserve">et parmi </w:t>
      </w:r>
      <w:r w:rsidR="00B370F8">
        <w:rPr>
          <w:rFonts w:ascii="Source Sans Pro" w:hAnsi="Source Sans Pro"/>
          <w:sz w:val="22"/>
        </w:rPr>
        <w:t xml:space="preserve">les membres dans chacun des comités </w:t>
      </w:r>
      <w:r w:rsidR="00365DA7">
        <w:rPr>
          <w:rFonts w:ascii="Source Sans Pro" w:hAnsi="Source Sans Pro"/>
          <w:sz w:val="22"/>
        </w:rPr>
        <w:t xml:space="preserve">régionaux </w:t>
      </w:r>
      <w:r>
        <w:rPr>
          <w:rFonts w:ascii="Source Sans Pro" w:hAnsi="Source Sans Pro"/>
          <w:sz w:val="22"/>
        </w:rPr>
        <w:t xml:space="preserve">pour trois ans renouvelables.    </w:t>
      </w:r>
    </w:p>
    <w:p w14:paraId="3CC64187" w14:textId="6AB0D4D1" w:rsidR="008739A6" w:rsidRDefault="008739A6" w:rsidP="00BB73FA">
      <w:pPr>
        <w:pBdr>
          <w:top w:val="nil"/>
          <w:left w:val="nil"/>
          <w:bottom w:val="nil"/>
          <w:right w:val="nil"/>
          <w:between w:val="nil"/>
        </w:pBdr>
        <w:ind w:right="-36"/>
        <w:rPr>
          <w:rFonts w:ascii="Source Sans Pro" w:hAnsi="Source Sans Pro"/>
          <w:sz w:val="22"/>
        </w:rPr>
      </w:pPr>
    </w:p>
    <w:p w14:paraId="1CE13E9A" w14:textId="77777777" w:rsidR="008739A6" w:rsidRPr="00BB73FA" w:rsidRDefault="008739A6" w:rsidP="00BB73FA">
      <w:pPr>
        <w:pBdr>
          <w:top w:val="nil"/>
          <w:left w:val="nil"/>
          <w:bottom w:val="nil"/>
          <w:right w:val="nil"/>
          <w:between w:val="nil"/>
        </w:pBdr>
        <w:ind w:right="-36"/>
        <w:rPr>
          <w:rFonts w:ascii="Source Sans Pro" w:hAnsi="Source Sans Pro"/>
          <w:color w:val="000000"/>
          <w:sz w:val="22"/>
        </w:rPr>
      </w:pPr>
    </w:p>
    <w:p w14:paraId="558A6AAC" w14:textId="6E44CD3F" w:rsidR="003C6AD9" w:rsidRPr="00BB73FA" w:rsidRDefault="003C6AD9" w:rsidP="00BB73FA">
      <w:pPr>
        <w:pStyle w:val="Titre1"/>
        <w:ind w:left="0" w:right="-36"/>
        <w:rPr>
          <w:rFonts w:ascii="Source Sans Pro" w:hAnsi="Source Sans Pro"/>
          <w:sz w:val="22"/>
          <w:szCs w:val="22"/>
        </w:rPr>
      </w:pPr>
      <w:bookmarkStart w:id="13" w:name="_Toc117664641"/>
      <w:r w:rsidRPr="00BB73FA">
        <w:rPr>
          <w:rFonts w:ascii="Source Sans Pro" w:hAnsi="Source Sans Pro"/>
          <w:sz w:val="22"/>
          <w:szCs w:val="22"/>
        </w:rPr>
        <w:t xml:space="preserve">Article </w:t>
      </w:r>
      <w:r w:rsidR="00365DA7">
        <w:rPr>
          <w:rFonts w:ascii="Source Sans Pro" w:hAnsi="Source Sans Pro"/>
          <w:sz w:val="22"/>
          <w:szCs w:val="22"/>
        </w:rPr>
        <w:t>8</w:t>
      </w:r>
      <w:r w:rsidRPr="00BB73FA">
        <w:rPr>
          <w:rFonts w:ascii="Source Sans Pro" w:hAnsi="Source Sans Pro"/>
          <w:sz w:val="22"/>
          <w:szCs w:val="22"/>
        </w:rPr>
        <w:t xml:space="preserve"> – Pouvoirs du Conseil d’administration</w:t>
      </w:r>
      <w:bookmarkEnd w:id="13"/>
    </w:p>
    <w:p w14:paraId="3A2B2F70"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25C7A532"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Le conseil d’administration met en œuvre les orientations stratégiques décidées par l’assemblée générale. Il gère et administre l’association conformément à ces orientations et aux décisions budgétaires votées.</w:t>
      </w:r>
    </w:p>
    <w:p w14:paraId="771929E8"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1B6992B5"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Outre les compétences qu’il tient de l’article 3 et de l’article 4 des présents statuts, il arrête les projets de délibération soumis à l’assemblée générale.</w:t>
      </w:r>
    </w:p>
    <w:p w14:paraId="3C2DF31C"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369520F6"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Il prépare le budget prévisionnel de l’association à soumettre à l’approbation de l’assemblée générale. Il arrête les comptes, les soumet à l’approbation de l’assemblée générale et propose l’affectation du résultat.</w:t>
      </w:r>
    </w:p>
    <w:p w14:paraId="121E509E"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3007694F"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Il accepte les donations et les legs dans les conditions prévues à l’article 910 du code civil.</w:t>
      </w:r>
    </w:p>
    <w:p w14:paraId="275FC01C"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1F59C5CB" w14:textId="26924B75" w:rsidR="003C6AD9" w:rsidRPr="00BB73FA" w:rsidRDefault="002C5AD9" w:rsidP="00BB73FA">
      <w:pPr>
        <w:pBdr>
          <w:top w:val="nil"/>
          <w:left w:val="nil"/>
          <w:bottom w:val="nil"/>
          <w:right w:val="nil"/>
          <w:between w:val="nil"/>
        </w:pBdr>
        <w:ind w:right="-36"/>
        <w:rPr>
          <w:rFonts w:ascii="Source Sans Pro" w:hAnsi="Source Sans Pro"/>
          <w:color w:val="000000"/>
          <w:sz w:val="22"/>
        </w:rPr>
      </w:pPr>
      <w:sdt>
        <w:sdtPr>
          <w:rPr>
            <w:rFonts w:ascii="Source Sans Pro" w:hAnsi="Source Sans Pro"/>
            <w:sz w:val="22"/>
          </w:rPr>
          <w:tag w:val="goog_rdk_130"/>
          <w:id w:val="-1766376063"/>
        </w:sdtPr>
        <w:sdtEndPr/>
        <w:sdtContent/>
      </w:sdt>
      <w:sdt>
        <w:sdtPr>
          <w:rPr>
            <w:rFonts w:ascii="Source Sans Pro" w:hAnsi="Source Sans Pro"/>
            <w:sz w:val="22"/>
          </w:rPr>
          <w:tag w:val="goog_rdk_131"/>
          <w:id w:val="-539438996"/>
        </w:sdtPr>
        <w:sdtEndPr/>
        <w:sdtContent/>
      </w:sdt>
      <w:r w:rsidR="003C6AD9" w:rsidRPr="00BB73FA">
        <w:rPr>
          <w:rFonts w:ascii="Source Sans Pro" w:hAnsi="Source Sans Pro"/>
          <w:color w:val="000000"/>
          <w:sz w:val="22"/>
        </w:rPr>
        <w:t>Le cas échéant, il propose à l’assemblée générale la désignation d’un ou plusieurs commissaires aux comptes choisis sur la liste mentionnée à l’article L. 822-1 du code du commerce et qui exercent les missions prévues aux articles L. 823-9, L. 612-3 et L. 612-5 du même code.</w:t>
      </w:r>
    </w:p>
    <w:p w14:paraId="5205CB7F"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530B8ED4" w14:textId="5AA272E4" w:rsidR="003C6AD9" w:rsidRDefault="007622C0" w:rsidP="00BB73FA">
      <w:pPr>
        <w:pBdr>
          <w:top w:val="nil"/>
          <w:left w:val="nil"/>
          <w:bottom w:val="nil"/>
          <w:right w:val="nil"/>
          <w:between w:val="nil"/>
        </w:pBdr>
        <w:ind w:right="-36"/>
        <w:rPr>
          <w:rFonts w:ascii="Source Sans Pro" w:hAnsi="Source Sans Pro"/>
          <w:color w:val="000000"/>
          <w:sz w:val="22"/>
        </w:rPr>
      </w:pPr>
      <w:r w:rsidRPr="007622C0">
        <w:t xml:space="preserve"> </w:t>
      </w:r>
      <w:r w:rsidRPr="007622C0">
        <w:rPr>
          <w:rFonts w:ascii="Source Sans Pro" w:hAnsi="Source Sans Pro"/>
          <w:color w:val="000000"/>
          <w:sz w:val="22"/>
        </w:rPr>
        <w:t xml:space="preserve">Il peut créer un ou plusieurs </w:t>
      </w:r>
      <w:r w:rsidRPr="00385239">
        <w:rPr>
          <w:rFonts w:ascii="Source Sans Pro" w:hAnsi="Source Sans Pro"/>
          <w:strike/>
          <w:color w:val="000000"/>
          <w:sz w:val="22"/>
        </w:rPr>
        <w:t>comités ou</w:t>
      </w:r>
      <w:r>
        <w:rPr>
          <w:rFonts w:ascii="Source Sans Pro" w:hAnsi="Source Sans Pro"/>
          <w:color w:val="000000"/>
          <w:sz w:val="22"/>
        </w:rPr>
        <w:t xml:space="preserve"> commissions </w:t>
      </w:r>
      <w:r w:rsidRPr="007622C0">
        <w:rPr>
          <w:rFonts w:ascii="Source Sans Pro" w:hAnsi="Source Sans Pro"/>
          <w:color w:val="000000"/>
          <w:sz w:val="22"/>
        </w:rPr>
        <w:t>consultatifs chargés de l’assister dans toutes les actions menées par l’association. Leurs attributions, leur organisation et leurs règles de fonctionnement sont fixées par le règlement intérieur</w:t>
      </w:r>
      <w:r w:rsidR="00385239">
        <w:rPr>
          <w:rFonts w:ascii="Source Sans Pro" w:hAnsi="Source Sans Pro"/>
          <w:color w:val="000000"/>
          <w:sz w:val="22"/>
        </w:rPr>
        <w:t>.</w:t>
      </w:r>
    </w:p>
    <w:p w14:paraId="251E86DF" w14:textId="77777777" w:rsidR="00385239" w:rsidRPr="00BB73FA" w:rsidRDefault="00385239" w:rsidP="00BB73FA">
      <w:pPr>
        <w:pBdr>
          <w:top w:val="nil"/>
          <w:left w:val="nil"/>
          <w:bottom w:val="nil"/>
          <w:right w:val="nil"/>
          <w:between w:val="nil"/>
        </w:pBdr>
        <w:ind w:right="-36"/>
        <w:rPr>
          <w:rFonts w:ascii="Source Sans Pro" w:hAnsi="Source Sans Pro"/>
          <w:color w:val="000000"/>
          <w:sz w:val="22"/>
        </w:rPr>
      </w:pPr>
    </w:p>
    <w:p w14:paraId="7D733E84"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Il fixe les conditions de recrutement et de rémunération des salariés de l’association.</w:t>
      </w:r>
    </w:p>
    <w:p w14:paraId="2B2F17CC" w14:textId="399AB4CE" w:rsidR="003C6AD9" w:rsidRDefault="003C6AD9" w:rsidP="00BB73FA">
      <w:pPr>
        <w:pBdr>
          <w:top w:val="nil"/>
          <w:left w:val="nil"/>
          <w:bottom w:val="nil"/>
          <w:right w:val="nil"/>
          <w:between w:val="nil"/>
        </w:pBdr>
        <w:ind w:right="-36"/>
        <w:rPr>
          <w:rFonts w:ascii="Source Sans Pro" w:hAnsi="Source Sans Pro"/>
          <w:color w:val="000000"/>
          <w:sz w:val="22"/>
        </w:rPr>
      </w:pPr>
    </w:p>
    <w:p w14:paraId="7F1702E5" w14:textId="77777777" w:rsidR="008739A6" w:rsidRPr="00BB73FA" w:rsidRDefault="008739A6" w:rsidP="00BB73FA">
      <w:pPr>
        <w:pBdr>
          <w:top w:val="nil"/>
          <w:left w:val="nil"/>
          <w:bottom w:val="nil"/>
          <w:right w:val="nil"/>
          <w:between w:val="nil"/>
        </w:pBdr>
        <w:ind w:right="-36"/>
        <w:rPr>
          <w:rFonts w:ascii="Source Sans Pro" w:hAnsi="Source Sans Pro"/>
          <w:color w:val="000000"/>
          <w:sz w:val="22"/>
        </w:rPr>
      </w:pPr>
    </w:p>
    <w:p w14:paraId="48B0A5E8" w14:textId="294ABCC7" w:rsidR="003C6AD9" w:rsidRPr="00BB73FA" w:rsidRDefault="003C6AD9" w:rsidP="00BB73FA">
      <w:pPr>
        <w:pStyle w:val="Titre1"/>
        <w:ind w:left="0" w:right="-36"/>
        <w:rPr>
          <w:rFonts w:ascii="Source Sans Pro" w:hAnsi="Source Sans Pro"/>
          <w:sz w:val="22"/>
          <w:szCs w:val="22"/>
        </w:rPr>
      </w:pPr>
      <w:bookmarkStart w:id="14" w:name="_Toc117664642"/>
      <w:r w:rsidRPr="00BB73FA">
        <w:rPr>
          <w:rFonts w:ascii="Source Sans Pro" w:hAnsi="Source Sans Pro"/>
          <w:sz w:val="22"/>
          <w:szCs w:val="22"/>
        </w:rPr>
        <w:t xml:space="preserve">Article </w:t>
      </w:r>
      <w:r w:rsidR="008739A6">
        <w:rPr>
          <w:rFonts w:ascii="Source Sans Pro" w:hAnsi="Source Sans Pro"/>
          <w:sz w:val="22"/>
          <w:szCs w:val="22"/>
        </w:rPr>
        <w:t>9</w:t>
      </w:r>
      <w:r w:rsidRPr="00BB73FA">
        <w:rPr>
          <w:rFonts w:ascii="Source Sans Pro" w:hAnsi="Source Sans Pro"/>
          <w:sz w:val="22"/>
          <w:szCs w:val="22"/>
        </w:rPr>
        <w:t xml:space="preserve"> – Réunion et délibération du Conseil d’administration</w:t>
      </w:r>
      <w:bookmarkEnd w:id="14"/>
    </w:p>
    <w:p w14:paraId="3BD982FC"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2282BEE3" w14:textId="2B783D48"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 xml:space="preserve">Le conseil d’administration se réunit au moins une fois </w:t>
      </w:r>
      <w:sdt>
        <w:sdtPr>
          <w:rPr>
            <w:rFonts w:ascii="Source Sans Pro" w:hAnsi="Source Sans Pro"/>
            <w:sz w:val="22"/>
          </w:rPr>
          <w:tag w:val="goog_rdk_132"/>
          <w:id w:val="445964229"/>
        </w:sdtPr>
        <w:sdtEndPr/>
        <w:sdtContent/>
      </w:sdt>
      <w:r w:rsidRPr="00BB73FA">
        <w:rPr>
          <w:rFonts w:ascii="Source Sans Pro" w:hAnsi="Source Sans Pro"/>
          <w:color w:val="000000"/>
          <w:sz w:val="22"/>
        </w:rPr>
        <w:t>tous les six mois. Il se réunit à la demande du président ou du quart de ses membres de l’association.</w:t>
      </w:r>
    </w:p>
    <w:p w14:paraId="0CE1CCEE"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4D7F7E5B"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La participation du tiers au moins des membres du conseil d'administration est nécessaire pour la validité des délibérations. Pour le calcul de ce quorum, les pouvoirs ne comptent pas.</w:t>
      </w:r>
    </w:p>
    <w:p w14:paraId="2F1F563B"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603BE1DC"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Sont réputés présents au sens de l’alinéa précédent les membres du conseil d’administration qui participent par des moyens de visioconférence ou de télécommunication permettant leur identification et leur participation effective à une délibération collégiale, dans des conditions précisées par le règlement intérieur.</w:t>
      </w:r>
    </w:p>
    <w:p w14:paraId="7454993F"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6C880E67" w14:textId="637CDB6B" w:rsidR="003C6AD9"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Le vote par procuration est autorisé. Chaque administrateur ne peut détenir qu’un pouvoir.</w:t>
      </w:r>
    </w:p>
    <w:p w14:paraId="47FA8B09" w14:textId="3057EF13" w:rsidR="007622C0" w:rsidRDefault="007622C0" w:rsidP="00BB73FA">
      <w:pPr>
        <w:pBdr>
          <w:top w:val="nil"/>
          <w:left w:val="nil"/>
          <w:bottom w:val="nil"/>
          <w:right w:val="nil"/>
          <w:between w:val="nil"/>
        </w:pBdr>
        <w:ind w:right="-36"/>
        <w:rPr>
          <w:rFonts w:ascii="Source Sans Pro" w:hAnsi="Source Sans Pro"/>
          <w:color w:val="000000"/>
          <w:sz w:val="22"/>
        </w:rPr>
      </w:pPr>
    </w:p>
    <w:p w14:paraId="387B7D93" w14:textId="5C1CA683" w:rsidR="007622C0" w:rsidRPr="00BB73FA" w:rsidRDefault="007622C0" w:rsidP="00BB73FA">
      <w:pPr>
        <w:pBdr>
          <w:top w:val="nil"/>
          <w:left w:val="nil"/>
          <w:bottom w:val="nil"/>
          <w:right w:val="nil"/>
          <w:between w:val="nil"/>
        </w:pBdr>
        <w:ind w:right="-36"/>
        <w:rPr>
          <w:rFonts w:ascii="Source Sans Pro" w:hAnsi="Source Sans Pro"/>
          <w:color w:val="000000"/>
          <w:sz w:val="22"/>
        </w:rPr>
      </w:pPr>
      <w:r w:rsidRPr="007622C0">
        <w:rPr>
          <w:rFonts w:ascii="Source Sans Pro" w:hAnsi="Source Sans Pro"/>
          <w:color w:val="000000"/>
          <w:sz w:val="22"/>
        </w:rPr>
        <w:t>Le conseil d’administration peut, en plus de ces deux réunions, délibérer par échanges d’écrits transmis par voie électronique dans les conditions définies par les articles 2 à 7 du décret n° 2014-1627 du 26 décembre 2014. Le vote par procuration n’est alors pas autorisé</w:t>
      </w:r>
      <w:r>
        <w:rPr>
          <w:rFonts w:ascii="Source Sans Pro" w:hAnsi="Source Sans Pro"/>
          <w:color w:val="000000"/>
          <w:sz w:val="22"/>
        </w:rPr>
        <w:t>.</w:t>
      </w:r>
    </w:p>
    <w:p w14:paraId="3A9D83D3"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47D6F99D"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A moins que les présents statuts n’en disposent expressément autrement, les délibérations du conseil d’administration sont acquises à la majorité des suffrages exprimés. Les abstentions ne sont pas comptabilisées comme suffrages exprimés, ni les votes blancs ou nuls en cas de scrutin secret.</w:t>
      </w:r>
    </w:p>
    <w:p w14:paraId="1D32CC36"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40D0F4BB" w14:textId="512DDEF5" w:rsidR="003C6AD9"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En cas de partage égal des voix, celle du président est prépondérante. Il est tenu procès-verbal des séances.</w:t>
      </w:r>
    </w:p>
    <w:p w14:paraId="67CF3E7C" w14:textId="77777777" w:rsidR="007622C0" w:rsidRPr="00BB73FA" w:rsidRDefault="007622C0" w:rsidP="00BB73FA">
      <w:pPr>
        <w:pBdr>
          <w:top w:val="nil"/>
          <w:left w:val="nil"/>
          <w:bottom w:val="nil"/>
          <w:right w:val="nil"/>
          <w:between w:val="nil"/>
        </w:pBdr>
        <w:ind w:right="-36"/>
        <w:rPr>
          <w:rFonts w:ascii="Source Sans Pro" w:hAnsi="Source Sans Pro"/>
          <w:color w:val="000000"/>
          <w:sz w:val="22"/>
        </w:rPr>
      </w:pPr>
    </w:p>
    <w:p w14:paraId="2B497DDB" w14:textId="538B34F2" w:rsidR="003C6AD9"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Les procès-verbaux sont signés par le président de séance et le secrétaire de séance ou, en cas d'empêchement, par un autre membre du bureau. Ils sont établis sans blancs, ni ratures, sur</w:t>
      </w:r>
      <w:r w:rsidRPr="00BB73FA">
        <w:rPr>
          <w:rFonts w:ascii="Source Sans Pro" w:hAnsi="Source Sans Pro"/>
          <w:sz w:val="22"/>
        </w:rPr>
        <w:t xml:space="preserve"> </w:t>
      </w:r>
      <w:r w:rsidRPr="00BB73FA">
        <w:rPr>
          <w:rFonts w:ascii="Source Sans Pro" w:hAnsi="Source Sans Pro"/>
          <w:color w:val="000000"/>
          <w:sz w:val="22"/>
        </w:rPr>
        <w:t>des feuillets numérotés et conservés au siège de l'association.</w:t>
      </w:r>
    </w:p>
    <w:p w14:paraId="1E7AF8B0" w14:textId="77777777" w:rsidR="007622C0" w:rsidRPr="00BB73FA" w:rsidRDefault="007622C0" w:rsidP="00BB73FA">
      <w:pPr>
        <w:pBdr>
          <w:top w:val="nil"/>
          <w:left w:val="nil"/>
          <w:bottom w:val="nil"/>
          <w:right w:val="nil"/>
          <w:between w:val="nil"/>
        </w:pBdr>
        <w:ind w:right="-36"/>
        <w:rPr>
          <w:rFonts w:ascii="Source Sans Pro" w:hAnsi="Source Sans Pro"/>
          <w:color w:val="000000"/>
          <w:sz w:val="22"/>
        </w:rPr>
      </w:pPr>
    </w:p>
    <w:p w14:paraId="3D6DFED2" w14:textId="72A1EB43"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Toute personne dont l’avis est utile peut être appelée par le président à assister, avec voix consultative, aux séances du conseil d’administration. Toutefois, dès qu’un administrateur le demande, le conseil délibère à huis clos</w:t>
      </w:r>
      <w:r w:rsidR="00BB73FA" w:rsidRPr="00BB73FA">
        <w:rPr>
          <w:rFonts w:ascii="Source Sans Pro" w:hAnsi="Source Sans Pro"/>
          <w:sz w:val="22"/>
        </w:rPr>
        <w:t>.</w:t>
      </w:r>
    </w:p>
    <w:p w14:paraId="6C35B5B3" w14:textId="612AE80A" w:rsidR="003C6AD9" w:rsidRDefault="003C6AD9" w:rsidP="00BB73FA">
      <w:pPr>
        <w:pBdr>
          <w:top w:val="nil"/>
          <w:left w:val="nil"/>
          <w:bottom w:val="nil"/>
          <w:right w:val="nil"/>
          <w:between w:val="nil"/>
        </w:pBdr>
        <w:ind w:right="-36"/>
        <w:rPr>
          <w:rFonts w:ascii="Source Sans Pro" w:hAnsi="Source Sans Pro"/>
          <w:color w:val="000000"/>
          <w:sz w:val="22"/>
        </w:rPr>
      </w:pPr>
    </w:p>
    <w:p w14:paraId="4614C36A" w14:textId="77777777" w:rsidR="00E968E9" w:rsidRPr="00BB73FA" w:rsidRDefault="00E968E9" w:rsidP="00BB73FA">
      <w:pPr>
        <w:pBdr>
          <w:top w:val="nil"/>
          <w:left w:val="nil"/>
          <w:bottom w:val="nil"/>
          <w:right w:val="nil"/>
          <w:between w:val="nil"/>
        </w:pBdr>
        <w:ind w:right="-36"/>
        <w:rPr>
          <w:rFonts w:ascii="Source Sans Pro" w:hAnsi="Source Sans Pro"/>
          <w:color w:val="000000"/>
          <w:sz w:val="22"/>
        </w:rPr>
      </w:pPr>
    </w:p>
    <w:p w14:paraId="63887A74" w14:textId="1406BDD0" w:rsidR="003C6AD9" w:rsidRPr="00BB73FA" w:rsidRDefault="003C6AD9" w:rsidP="00BB73FA">
      <w:pPr>
        <w:pStyle w:val="Titre1"/>
        <w:spacing w:before="1"/>
        <w:ind w:left="0" w:right="-36"/>
        <w:rPr>
          <w:rFonts w:ascii="Source Sans Pro" w:hAnsi="Source Sans Pro"/>
          <w:sz w:val="22"/>
          <w:szCs w:val="22"/>
        </w:rPr>
      </w:pPr>
      <w:bookmarkStart w:id="15" w:name="_Toc117664643"/>
      <w:r w:rsidRPr="00BB73FA">
        <w:rPr>
          <w:rFonts w:ascii="Source Sans Pro" w:hAnsi="Source Sans Pro"/>
          <w:sz w:val="22"/>
          <w:szCs w:val="22"/>
        </w:rPr>
        <w:t>Article</w:t>
      </w:r>
      <w:r w:rsidR="008739A6">
        <w:rPr>
          <w:rFonts w:ascii="Source Sans Pro" w:hAnsi="Source Sans Pro"/>
          <w:sz w:val="22"/>
          <w:szCs w:val="22"/>
        </w:rPr>
        <w:t xml:space="preserve"> 10</w:t>
      </w:r>
      <w:r w:rsidRPr="00BB73FA">
        <w:rPr>
          <w:rFonts w:ascii="Source Sans Pro" w:hAnsi="Source Sans Pro"/>
          <w:sz w:val="22"/>
          <w:szCs w:val="22"/>
        </w:rPr>
        <w:t xml:space="preserve">– </w:t>
      </w:r>
      <w:r w:rsidR="00A83C25">
        <w:rPr>
          <w:rFonts w:ascii="Source Sans Pro" w:hAnsi="Source Sans Pro"/>
          <w:sz w:val="22"/>
          <w:szCs w:val="22"/>
        </w:rPr>
        <w:t>Prévention des conflits d’intérêts et rémunération</w:t>
      </w:r>
      <w:r w:rsidR="00A83C25" w:rsidRPr="00BB73FA">
        <w:rPr>
          <w:rFonts w:ascii="Source Sans Pro" w:hAnsi="Source Sans Pro"/>
          <w:sz w:val="22"/>
          <w:szCs w:val="22"/>
        </w:rPr>
        <w:t xml:space="preserve"> </w:t>
      </w:r>
      <w:r w:rsidRPr="00BB73FA">
        <w:rPr>
          <w:rFonts w:ascii="Source Sans Pro" w:hAnsi="Source Sans Pro"/>
          <w:sz w:val="22"/>
          <w:szCs w:val="22"/>
        </w:rPr>
        <w:t>des administrateurs</w:t>
      </w:r>
      <w:bookmarkEnd w:id="15"/>
    </w:p>
    <w:p w14:paraId="05CE99AC"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61EA13AE" w14:textId="42FE9311" w:rsidR="003C6AD9" w:rsidRPr="00BB73FA" w:rsidRDefault="007622C0" w:rsidP="00BB73FA">
      <w:pPr>
        <w:pBdr>
          <w:top w:val="nil"/>
          <w:left w:val="nil"/>
          <w:bottom w:val="nil"/>
          <w:right w:val="nil"/>
          <w:between w:val="nil"/>
        </w:pBdr>
        <w:ind w:right="-36"/>
        <w:rPr>
          <w:rFonts w:ascii="Source Sans Pro" w:hAnsi="Source Sans Pro"/>
          <w:color w:val="000000"/>
          <w:sz w:val="22"/>
        </w:rPr>
      </w:pPr>
      <w:r>
        <w:rPr>
          <w:rFonts w:ascii="Source Sans Pro" w:hAnsi="Source Sans Pro"/>
          <w:color w:val="000000"/>
          <w:sz w:val="22"/>
        </w:rPr>
        <w:t>Les</w:t>
      </w:r>
      <w:r w:rsidR="003C6AD9" w:rsidRPr="00BB73FA">
        <w:rPr>
          <w:rFonts w:ascii="Source Sans Pro" w:hAnsi="Source Sans Pro"/>
          <w:color w:val="000000"/>
          <w:sz w:val="22"/>
        </w:rPr>
        <w:t xml:space="preserve"> membres du conseil d'administration ne peuvent recevoir aucune rétribution à raison des fonctions qui leur sont confiées.</w:t>
      </w:r>
    </w:p>
    <w:p w14:paraId="6C01DCE4"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1E83F923"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Des remboursements de frais sont seuls possibles sur justificatifs dans les conditions fixées par le conseil d’administration et selon les modalités définies par le règlement intérieur.</w:t>
      </w:r>
    </w:p>
    <w:p w14:paraId="47C47FC8" w14:textId="3E352417" w:rsidR="003C6AD9" w:rsidRPr="00BB73FA" w:rsidRDefault="007622C0" w:rsidP="00BB73FA">
      <w:pPr>
        <w:pBdr>
          <w:top w:val="nil"/>
          <w:left w:val="nil"/>
          <w:bottom w:val="nil"/>
          <w:right w:val="nil"/>
          <w:between w:val="nil"/>
        </w:pBdr>
        <w:ind w:right="-36"/>
        <w:rPr>
          <w:rFonts w:ascii="Source Sans Pro" w:hAnsi="Source Sans Pro"/>
          <w:color w:val="000000"/>
          <w:sz w:val="22"/>
        </w:rPr>
      </w:pPr>
      <w:r>
        <w:rPr>
          <w:rFonts w:ascii="Source Sans Pro" w:hAnsi="Source Sans Pro"/>
          <w:color w:val="000000"/>
          <w:sz w:val="22"/>
        </w:rPr>
        <w:t>Des</w:t>
      </w:r>
      <w:r w:rsidR="003C6AD9" w:rsidRPr="00BB73FA">
        <w:rPr>
          <w:rFonts w:ascii="Source Sans Pro" w:hAnsi="Source Sans Pro"/>
          <w:color w:val="000000"/>
          <w:sz w:val="22"/>
        </w:rPr>
        <w:t xml:space="preserve"> membres du conseil d’administration peuvent toutefois recevoir une rémunération à raison des fonctions qui leur sont confiées dans les conditions prévues par les articles 261-7-1°d. et 242 C du code général des impôts, annexe II. Cette décision doit faire l’objet d’une délibération spéciale de l’assemblée générale statuant à la majorité des deux tiers des membres en exercice et en l’absence du membre concerné.</w:t>
      </w:r>
    </w:p>
    <w:p w14:paraId="5866EDDA"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7FBFA7FF"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Les membres du conseil d’administration, ainsi que toute personne appelée à assister à ses délibérations, sont tenus à la discrétion à l’égard des informations présentant un caractère confidentiel et de celles données comme telles par son président. Cette obligation s’applique également aux membres des comités institués au sein de l’association.</w:t>
      </w:r>
    </w:p>
    <w:p w14:paraId="769CDFBD"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7B404A78" w14:textId="5F4F4A45"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 xml:space="preserve">L’association </w:t>
      </w:r>
      <w:sdt>
        <w:sdtPr>
          <w:rPr>
            <w:rFonts w:ascii="Source Sans Pro" w:hAnsi="Source Sans Pro"/>
            <w:sz w:val="22"/>
          </w:rPr>
          <w:tag w:val="goog_rdk_133"/>
          <w:id w:val="2029059120"/>
        </w:sdtPr>
        <w:sdtEndPr/>
        <w:sdtContent/>
      </w:sdt>
      <w:r w:rsidRPr="00BB73FA">
        <w:rPr>
          <w:rFonts w:ascii="Source Sans Pro" w:hAnsi="Source Sans Pro"/>
          <w:color w:val="000000"/>
          <w:sz w:val="22"/>
        </w:rPr>
        <w:t>veille à prévenir et à gérer toute situation de conflit réel, potentiel ou apparent, pouvant exister entre ses intérêts et les intérêts personnels ou professionnels de l’un de ses administrateurs, de l’un des membres des comités institués en son sein, des collaborateurs ou de toute personne agissant au nom de l’association.</w:t>
      </w:r>
    </w:p>
    <w:p w14:paraId="6C75E4B0"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01D320F6" w14:textId="31F7D6F0" w:rsidR="003C6AD9"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Lorsqu’un administrateur a connaissance d’un conflit d’intérêts, réel, potentiel ou apparent, dans lequel il pourrait être impliqué, il en informe sans délai le conseil d’administration et s’abstient de participer aux débats et de voter sur la délibération concernée. Il en est de même pour tout postulant à sa désignation au sein du conseil d’administration, qui en informe l’assemblée générale.</w:t>
      </w:r>
    </w:p>
    <w:p w14:paraId="0BFD7119" w14:textId="0140217E" w:rsidR="007622C0" w:rsidRDefault="007622C0" w:rsidP="00BB73FA">
      <w:pPr>
        <w:pBdr>
          <w:top w:val="nil"/>
          <w:left w:val="nil"/>
          <w:bottom w:val="nil"/>
          <w:right w:val="nil"/>
          <w:between w:val="nil"/>
        </w:pBdr>
        <w:ind w:right="-36"/>
        <w:rPr>
          <w:rFonts w:ascii="Source Sans Pro" w:hAnsi="Source Sans Pro"/>
          <w:color w:val="000000"/>
          <w:sz w:val="22"/>
        </w:rPr>
      </w:pPr>
    </w:p>
    <w:p w14:paraId="14519087" w14:textId="661C6DB9" w:rsidR="007622C0" w:rsidRPr="00BB73FA" w:rsidRDefault="007622C0" w:rsidP="00BB73FA">
      <w:pPr>
        <w:pBdr>
          <w:top w:val="nil"/>
          <w:left w:val="nil"/>
          <w:bottom w:val="nil"/>
          <w:right w:val="nil"/>
          <w:between w:val="nil"/>
        </w:pBdr>
        <w:ind w:right="-36"/>
        <w:rPr>
          <w:rFonts w:ascii="Source Sans Pro" w:hAnsi="Source Sans Pro"/>
          <w:color w:val="000000"/>
          <w:sz w:val="22"/>
        </w:rPr>
      </w:pPr>
      <w:r w:rsidRPr="007622C0">
        <w:rPr>
          <w:rFonts w:ascii="Source Sans Pro" w:hAnsi="Source Sans Pro"/>
          <w:color w:val="000000"/>
          <w:sz w:val="22"/>
        </w:rPr>
        <w:t xml:space="preserve">Lorsqu’un membre </w:t>
      </w:r>
      <w:r>
        <w:rPr>
          <w:rFonts w:ascii="Source Sans Pro" w:hAnsi="Source Sans Pro"/>
          <w:color w:val="000000"/>
          <w:sz w:val="22"/>
        </w:rPr>
        <w:t xml:space="preserve">d’une commission </w:t>
      </w:r>
      <w:r w:rsidRPr="007622C0">
        <w:rPr>
          <w:rFonts w:ascii="Source Sans Pro" w:hAnsi="Source Sans Pro"/>
          <w:color w:val="000000"/>
          <w:sz w:val="22"/>
        </w:rPr>
        <w:t xml:space="preserve">a connaissance d’un conflit d’intérêts, réel, potentiel ou apparent, dans lequel il pourrait être impliqué, il en informe sans délai </w:t>
      </w:r>
      <w:r w:rsidR="001A5787">
        <w:rPr>
          <w:rFonts w:ascii="Source Sans Pro" w:hAnsi="Source Sans Pro"/>
          <w:color w:val="000000"/>
          <w:sz w:val="22"/>
        </w:rPr>
        <w:t>la commission</w:t>
      </w:r>
      <w:r w:rsidRPr="007622C0">
        <w:rPr>
          <w:rFonts w:ascii="Source Sans Pro" w:hAnsi="Source Sans Pro"/>
          <w:color w:val="000000"/>
          <w:sz w:val="22"/>
        </w:rPr>
        <w:t xml:space="preserve"> et s’abstient de participer </w:t>
      </w:r>
      <w:r w:rsidRPr="007622C0">
        <w:rPr>
          <w:rFonts w:ascii="Source Sans Pro" w:hAnsi="Source Sans Pro"/>
          <w:color w:val="000000"/>
          <w:sz w:val="22"/>
        </w:rPr>
        <w:lastRenderedPageBreak/>
        <w:t xml:space="preserve">aux débats et de voter sur l’affaire concernée. Il en est de même pour tout postulant à sa désignation au sein </w:t>
      </w:r>
      <w:r w:rsidR="001A5787">
        <w:rPr>
          <w:rFonts w:ascii="Source Sans Pro" w:hAnsi="Source Sans Pro"/>
          <w:color w:val="000000"/>
          <w:sz w:val="22"/>
        </w:rPr>
        <w:t>d’une commission</w:t>
      </w:r>
      <w:r w:rsidRPr="007622C0">
        <w:rPr>
          <w:rFonts w:ascii="Source Sans Pro" w:hAnsi="Source Sans Pro"/>
          <w:color w:val="000000"/>
          <w:sz w:val="22"/>
        </w:rPr>
        <w:t>, qui en informe l’instance appelée à en désigner les membres.</w:t>
      </w:r>
    </w:p>
    <w:p w14:paraId="069C0D02" w14:textId="2599960C" w:rsidR="003C6AD9" w:rsidRDefault="003C6AD9" w:rsidP="00BB73FA">
      <w:pPr>
        <w:pBdr>
          <w:top w:val="nil"/>
          <w:left w:val="nil"/>
          <w:bottom w:val="nil"/>
          <w:right w:val="nil"/>
          <w:between w:val="nil"/>
        </w:pBdr>
        <w:ind w:right="-36"/>
        <w:rPr>
          <w:rFonts w:ascii="Source Sans Pro" w:hAnsi="Source Sans Pro"/>
          <w:color w:val="000000"/>
          <w:sz w:val="22"/>
        </w:rPr>
      </w:pPr>
    </w:p>
    <w:p w14:paraId="101E0A5A" w14:textId="77777777" w:rsidR="00E968E9" w:rsidRPr="00BB73FA" w:rsidRDefault="00E968E9" w:rsidP="00BB73FA">
      <w:pPr>
        <w:pBdr>
          <w:top w:val="nil"/>
          <w:left w:val="nil"/>
          <w:bottom w:val="nil"/>
          <w:right w:val="nil"/>
          <w:between w:val="nil"/>
        </w:pBdr>
        <w:ind w:right="-36"/>
        <w:rPr>
          <w:rFonts w:ascii="Source Sans Pro" w:hAnsi="Source Sans Pro"/>
          <w:color w:val="000000"/>
          <w:sz w:val="22"/>
        </w:rPr>
      </w:pPr>
    </w:p>
    <w:p w14:paraId="2BABAD4A" w14:textId="48DDFF6F" w:rsidR="003C6AD9" w:rsidRPr="00BB73FA" w:rsidRDefault="003C6AD9" w:rsidP="00BB73FA">
      <w:pPr>
        <w:pStyle w:val="Titre1"/>
        <w:spacing w:before="90"/>
        <w:ind w:left="0" w:right="-36"/>
        <w:rPr>
          <w:rFonts w:ascii="Source Sans Pro" w:hAnsi="Source Sans Pro"/>
          <w:sz w:val="22"/>
          <w:szCs w:val="22"/>
        </w:rPr>
      </w:pPr>
      <w:bookmarkStart w:id="16" w:name="_Toc117664644"/>
      <w:r w:rsidRPr="00BB73FA">
        <w:rPr>
          <w:rFonts w:ascii="Source Sans Pro" w:hAnsi="Source Sans Pro"/>
          <w:sz w:val="22"/>
          <w:szCs w:val="22"/>
        </w:rPr>
        <w:t>Article 1</w:t>
      </w:r>
      <w:r w:rsidR="008739A6">
        <w:rPr>
          <w:rFonts w:ascii="Source Sans Pro" w:hAnsi="Source Sans Pro"/>
          <w:sz w:val="22"/>
          <w:szCs w:val="22"/>
        </w:rPr>
        <w:t>1</w:t>
      </w:r>
      <w:r w:rsidRPr="00BB73FA">
        <w:rPr>
          <w:rFonts w:ascii="Source Sans Pro" w:hAnsi="Source Sans Pro"/>
          <w:sz w:val="22"/>
          <w:szCs w:val="22"/>
        </w:rPr>
        <w:t>– Bureau du Conseil d’administration</w:t>
      </w:r>
      <w:bookmarkEnd w:id="16"/>
    </w:p>
    <w:p w14:paraId="7423C61F"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35679E34" w14:textId="7EDD412A" w:rsidR="00CF5A23" w:rsidRDefault="003C6AD9" w:rsidP="00BB73FA">
      <w:pPr>
        <w:pBdr>
          <w:top w:val="nil"/>
          <w:left w:val="nil"/>
          <w:bottom w:val="nil"/>
          <w:right w:val="nil"/>
          <w:between w:val="nil"/>
        </w:pBdr>
        <w:ind w:right="-36"/>
        <w:rPr>
          <w:rFonts w:ascii="Source Sans Pro" w:hAnsi="Source Sans Pro"/>
          <w:strike/>
          <w:color w:val="000000"/>
          <w:sz w:val="22"/>
        </w:rPr>
      </w:pPr>
      <w:r w:rsidRPr="00BB73FA">
        <w:rPr>
          <w:rFonts w:ascii="Source Sans Pro" w:hAnsi="Source Sans Pro"/>
          <w:color w:val="000000"/>
          <w:sz w:val="22"/>
        </w:rPr>
        <w:t xml:space="preserve">Dans la limite du tiers de son effectif, le conseil d'administration élit parmi ses membres, au scrutin secret, un </w:t>
      </w:r>
      <w:sdt>
        <w:sdtPr>
          <w:rPr>
            <w:rFonts w:ascii="Source Sans Pro" w:hAnsi="Source Sans Pro"/>
            <w:sz w:val="22"/>
          </w:rPr>
          <w:tag w:val="goog_rdk_134"/>
          <w:id w:val="-818037821"/>
        </w:sdtPr>
        <w:sdtEndPr/>
        <w:sdtContent/>
      </w:sdt>
      <w:r w:rsidRPr="00BB73FA">
        <w:rPr>
          <w:rFonts w:ascii="Source Sans Pro" w:hAnsi="Source Sans Pro"/>
          <w:color w:val="000000"/>
          <w:sz w:val="22"/>
        </w:rPr>
        <w:t xml:space="preserve">bureau comprenant </w:t>
      </w:r>
      <w:r w:rsidR="00F92427" w:rsidRPr="00BB73FA">
        <w:rPr>
          <w:rFonts w:ascii="Source Sans Pro" w:hAnsi="Source Sans Pro"/>
          <w:color w:val="000000"/>
          <w:sz w:val="22"/>
        </w:rPr>
        <w:t>de trois à sept membres maximum, dont un président,</w:t>
      </w:r>
      <w:r w:rsidR="00952C3D" w:rsidRPr="00BB73FA">
        <w:rPr>
          <w:rFonts w:ascii="Source Sans Pro" w:hAnsi="Source Sans Pro"/>
          <w:color w:val="000000"/>
          <w:sz w:val="22"/>
        </w:rPr>
        <w:t xml:space="preserve"> </w:t>
      </w:r>
      <w:r w:rsidR="00F92427" w:rsidRPr="00BB73FA">
        <w:rPr>
          <w:rFonts w:ascii="Source Sans Pro" w:hAnsi="Source Sans Pro"/>
          <w:color w:val="000000"/>
          <w:sz w:val="22"/>
        </w:rPr>
        <w:t>un trésorier, un secrétaire</w:t>
      </w:r>
      <w:r w:rsidR="00C636D3" w:rsidRPr="00BB73FA">
        <w:rPr>
          <w:rFonts w:ascii="Source Sans Pro" w:hAnsi="Source Sans Pro"/>
          <w:color w:val="000000"/>
          <w:sz w:val="22"/>
        </w:rPr>
        <w:t xml:space="preserve">, </w:t>
      </w:r>
      <w:r w:rsidR="00F92427" w:rsidRPr="00BB73FA">
        <w:rPr>
          <w:rFonts w:ascii="Source Sans Pro" w:hAnsi="Source Sans Pro"/>
          <w:color w:val="000000"/>
          <w:sz w:val="22"/>
        </w:rPr>
        <w:t xml:space="preserve">deux-vices présidents </w:t>
      </w:r>
      <w:r w:rsidR="00952C3D" w:rsidRPr="00BB73FA">
        <w:rPr>
          <w:rFonts w:ascii="Source Sans Pro" w:hAnsi="Source Sans Pro"/>
          <w:color w:val="000000"/>
          <w:sz w:val="22"/>
        </w:rPr>
        <w:t>(dont l’un des deux est élu comme 1</w:t>
      </w:r>
      <w:r w:rsidR="00952C3D" w:rsidRPr="00BB73FA">
        <w:rPr>
          <w:rFonts w:ascii="Source Sans Pro" w:hAnsi="Source Sans Pro"/>
          <w:color w:val="000000"/>
          <w:sz w:val="22"/>
          <w:vertAlign w:val="superscript"/>
        </w:rPr>
        <w:t>er</w:t>
      </w:r>
      <w:r w:rsidR="00952C3D" w:rsidRPr="00BB73FA">
        <w:rPr>
          <w:rFonts w:ascii="Source Sans Pro" w:hAnsi="Source Sans Pro"/>
          <w:color w:val="000000"/>
          <w:sz w:val="22"/>
        </w:rPr>
        <w:t xml:space="preserve"> vice-président) </w:t>
      </w:r>
      <w:r w:rsidR="00F92427" w:rsidRPr="00BB73FA">
        <w:rPr>
          <w:rFonts w:ascii="Source Sans Pro" w:hAnsi="Source Sans Pro"/>
          <w:color w:val="000000"/>
          <w:sz w:val="22"/>
        </w:rPr>
        <w:t>et un trésorier adjoint.</w:t>
      </w:r>
      <w:r w:rsidRPr="00BB73FA">
        <w:rPr>
          <w:rFonts w:ascii="Source Sans Pro" w:hAnsi="Source Sans Pro"/>
          <w:color w:val="000000"/>
          <w:sz w:val="22"/>
        </w:rPr>
        <w:t xml:space="preserve"> </w:t>
      </w:r>
    </w:p>
    <w:p w14:paraId="72B6C3FC" w14:textId="77777777" w:rsidR="00CF5A23" w:rsidRDefault="00CF5A23" w:rsidP="00BB73FA">
      <w:pPr>
        <w:pBdr>
          <w:top w:val="nil"/>
          <w:left w:val="nil"/>
          <w:bottom w:val="nil"/>
          <w:right w:val="nil"/>
          <w:between w:val="nil"/>
        </w:pBdr>
        <w:ind w:right="-36"/>
        <w:rPr>
          <w:rFonts w:ascii="Source Sans Pro" w:hAnsi="Source Sans Pro"/>
          <w:strike/>
          <w:color w:val="000000"/>
          <w:sz w:val="22"/>
        </w:rPr>
      </w:pPr>
    </w:p>
    <w:p w14:paraId="1B749617" w14:textId="24D7E2DD" w:rsidR="003C6AD9" w:rsidRPr="00BB73FA" w:rsidRDefault="00DE6AB8" w:rsidP="00BB73FA">
      <w:pPr>
        <w:pBdr>
          <w:top w:val="nil"/>
          <w:left w:val="nil"/>
          <w:bottom w:val="nil"/>
          <w:right w:val="nil"/>
          <w:between w:val="nil"/>
        </w:pBdr>
        <w:ind w:right="-36"/>
        <w:rPr>
          <w:rFonts w:ascii="Source Sans Pro" w:hAnsi="Source Sans Pro"/>
          <w:color w:val="000000"/>
          <w:sz w:val="22"/>
        </w:rPr>
      </w:pPr>
      <w:r>
        <w:rPr>
          <w:rFonts w:ascii="Source Sans Pro" w:hAnsi="Source Sans Pro"/>
          <w:color w:val="000000"/>
          <w:sz w:val="22"/>
        </w:rPr>
        <w:t>Le cas échéant, l</w:t>
      </w:r>
      <w:r w:rsidR="00CF5A23" w:rsidRPr="00385239">
        <w:rPr>
          <w:rFonts w:ascii="Source Sans Pro" w:hAnsi="Source Sans Pro"/>
          <w:color w:val="000000"/>
          <w:sz w:val="22"/>
        </w:rPr>
        <w:t>es salariés, élus au conseil d’administration ne peuvent occuper de fonctions au bureau.</w:t>
      </w:r>
    </w:p>
    <w:p w14:paraId="62AEA986"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49B2B2A3"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Le bureau est élu à chaque renouvellement du conseil d’administration. En cas de décès, de démission, d’empêchement définitif ou de révocation d’un membre du bureau, il est pourvu à son remplacement à la plus prochaine séance du conseil d’administration. Les fonctions de ce nouveau membre prennent fin à la date à laquelle aurait normalement expiré le mandat de celui qu’il remplace.</w:t>
      </w:r>
    </w:p>
    <w:p w14:paraId="677BEA15"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17D023CA"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Le bureau instruit toutes les affaires soumises au conseil d’administration et suit l’exécution des délibérations.</w:t>
      </w:r>
    </w:p>
    <w:p w14:paraId="26F9AF09"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53BCBE04"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Les membres du bureau peuvent être révoqués, collectivement ou individuellement, pour juste motif par le conseil d’administration, dans le respect des droits de la défense. Ils ne perdent pas de ce seul fait la qualité d’administrateur.</w:t>
      </w:r>
    </w:p>
    <w:p w14:paraId="0AD27FD1"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487E18AB" w14:textId="35370EFE" w:rsidR="003C6AD9" w:rsidRDefault="003C6AD9" w:rsidP="00F445D0">
      <w:pPr>
        <w:pBdr>
          <w:top w:val="nil"/>
          <w:left w:val="nil"/>
          <w:bottom w:val="nil"/>
          <w:right w:val="nil"/>
          <w:between w:val="nil"/>
        </w:pBdr>
        <w:ind w:right="-34"/>
        <w:rPr>
          <w:rFonts w:ascii="Source Sans Pro" w:hAnsi="Source Sans Pro"/>
          <w:color w:val="000000"/>
          <w:sz w:val="22"/>
        </w:rPr>
      </w:pPr>
      <w:r w:rsidRPr="00BB73FA">
        <w:rPr>
          <w:rFonts w:ascii="Source Sans Pro" w:hAnsi="Source Sans Pro"/>
          <w:color w:val="000000"/>
          <w:sz w:val="22"/>
        </w:rPr>
        <w:t>Le bureau peut se réunir par des moyens de visioconférence ou de télécommunication permettant l’identification de ses membres et leur participation effective à une délibération collégiale, dans des conditions précisées par le règlement intérieur.</w:t>
      </w:r>
    </w:p>
    <w:p w14:paraId="1C46FADF" w14:textId="77777777" w:rsidR="008739A6" w:rsidRDefault="008739A6" w:rsidP="00F445D0">
      <w:pPr>
        <w:pBdr>
          <w:top w:val="nil"/>
          <w:left w:val="nil"/>
          <w:bottom w:val="nil"/>
          <w:right w:val="nil"/>
          <w:between w:val="nil"/>
        </w:pBdr>
        <w:ind w:right="-34"/>
        <w:rPr>
          <w:rFonts w:ascii="Source Sans Pro" w:hAnsi="Source Sans Pro"/>
          <w:color w:val="000000"/>
          <w:sz w:val="22"/>
        </w:rPr>
      </w:pPr>
    </w:p>
    <w:p w14:paraId="1930003B" w14:textId="77777777" w:rsidR="00F445D0" w:rsidRPr="00BB73FA" w:rsidRDefault="00F445D0" w:rsidP="00F445D0">
      <w:pPr>
        <w:pBdr>
          <w:top w:val="nil"/>
          <w:left w:val="nil"/>
          <w:bottom w:val="nil"/>
          <w:right w:val="nil"/>
          <w:between w:val="nil"/>
        </w:pBdr>
        <w:ind w:right="-34"/>
        <w:rPr>
          <w:rFonts w:ascii="Source Sans Pro" w:hAnsi="Source Sans Pro"/>
          <w:color w:val="000000"/>
          <w:sz w:val="22"/>
        </w:rPr>
      </w:pPr>
    </w:p>
    <w:p w14:paraId="16CC73B5" w14:textId="31F23DBB" w:rsidR="003C6AD9" w:rsidRPr="00BB73FA" w:rsidRDefault="003C6AD9" w:rsidP="00F445D0">
      <w:pPr>
        <w:pStyle w:val="Titre1"/>
        <w:ind w:left="0" w:right="-34"/>
        <w:rPr>
          <w:rFonts w:ascii="Source Sans Pro" w:hAnsi="Source Sans Pro"/>
          <w:sz w:val="22"/>
          <w:szCs w:val="22"/>
        </w:rPr>
      </w:pPr>
      <w:bookmarkStart w:id="17" w:name="_Toc117664645"/>
      <w:r w:rsidRPr="00BB73FA">
        <w:rPr>
          <w:rFonts w:ascii="Source Sans Pro" w:hAnsi="Source Sans Pro"/>
          <w:sz w:val="22"/>
          <w:szCs w:val="22"/>
        </w:rPr>
        <w:t>Article 1</w:t>
      </w:r>
      <w:r w:rsidR="008739A6">
        <w:rPr>
          <w:rFonts w:ascii="Source Sans Pro" w:hAnsi="Source Sans Pro"/>
          <w:sz w:val="22"/>
          <w:szCs w:val="22"/>
        </w:rPr>
        <w:t>2</w:t>
      </w:r>
      <w:r w:rsidRPr="00BB73FA">
        <w:rPr>
          <w:rFonts w:ascii="Source Sans Pro" w:hAnsi="Source Sans Pro"/>
          <w:sz w:val="22"/>
          <w:szCs w:val="22"/>
        </w:rPr>
        <w:t xml:space="preserve"> – Président</w:t>
      </w:r>
      <w:bookmarkEnd w:id="17"/>
    </w:p>
    <w:p w14:paraId="3C7FB308"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0A04104D"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Le président représente l’association dans tous les actes de la vie civile.</w:t>
      </w:r>
    </w:p>
    <w:p w14:paraId="58F21E02"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5B7609DE"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Il décide des dépenses conformément aux orientations délibérées par l’assemblée générale et dans la limite du budget voté. Il peut recevoir délégation du trésorier pour procéder aux dépenses d’un montant inférieur à un seuil déterminé par le conseil d’administration.</w:t>
      </w:r>
    </w:p>
    <w:p w14:paraId="5A656D01"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001393A9"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Il peut donner délégation dans les conditions définies par le règlement intérieur.</w:t>
      </w:r>
    </w:p>
    <w:p w14:paraId="0A147B23"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4EC49ECB"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Le président ne peut être représenté en justice tant en demande qu’en défense que par un mandataire agissant en vertu d’une procuration.</w:t>
      </w:r>
    </w:p>
    <w:p w14:paraId="680CB844"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 xml:space="preserve">Les représentants de l’association doivent jouir du plein exercice de leurs droits civils. </w:t>
      </w:r>
    </w:p>
    <w:p w14:paraId="4B05ED42" w14:textId="62B3CFBA" w:rsidR="003C6AD9" w:rsidRPr="00BB73FA" w:rsidRDefault="002C5AD9" w:rsidP="00BB73FA">
      <w:pPr>
        <w:pBdr>
          <w:top w:val="nil"/>
          <w:left w:val="nil"/>
          <w:bottom w:val="nil"/>
          <w:right w:val="nil"/>
          <w:between w:val="nil"/>
        </w:pBdr>
        <w:ind w:right="-36"/>
        <w:rPr>
          <w:rFonts w:ascii="Source Sans Pro" w:hAnsi="Source Sans Pro"/>
          <w:color w:val="000000"/>
          <w:sz w:val="22"/>
        </w:rPr>
      </w:pPr>
      <w:sdt>
        <w:sdtPr>
          <w:rPr>
            <w:rFonts w:ascii="Source Sans Pro" w:hAnsi="Source Sans Pro"/>
            <w:sz w:val="22"/>
          </w:rPr>
          <w:tag w:val="goog_rdk_139"/>
          <w:id w:val="-367226097"/>
          <w:showingPlcHdr/>
        </w:sdtPr>
        <w:sdtEndPr/>
        <w:sdtContent>
          <w:r w:rsidR="003C6AD9" w:rsidRPr="00BB73FA">
            <w:rPr>
              <w:rFonts w:ascii="Source Sans Pro" w:hAnsi="Source Sans Pro"/>
              <w:sz w:val="22"/>
            </w:rPr>
            <w:t xml:space="preserve">     </w:t>
          </w:r>
        </w:sdtContent>
      </w:sdt>
    </w:p>
    <w:p w14:paraId="3D6BCDAD" w14:textId="04A834FE"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 xml:space="preserve">Le président nomme </w:t>
      </w:r>
      <w:r w:rsidRPr="00BB73FA">
        <w:rPr>
          <w:rFonts w:ascii="Source Sans Pro" w:hAnsi="Source Sans Pro"/>
          <w:sz w:val="22"/>
        </w:rPr>
        <w:t>le « secrétaire généra</w:t>
      </w:r>
      <w:r w:rsidR="00DE6AB8">
        <w:rPr>
          <w:rFonts w:ascii="Source Sans Pro" w:hAnsi="Source Sans Pro"/>
          <w:sz w:val="22"/>
        </w:rPr>
        <w:t>l</w:t>
      </w:r>
      <w:r w:rsidR="00385239">
        <w:rPr>
          <w:rFonts w:ascii="Source Sans Pro" w:hAnsi="Source Sans Pro"/>
          <w:sz w:val="22"/>
        </w:rPr>
        <w:t> »</w:t>
      </w:r>
      <w:r w:rsidR="00DE6AB8">
        <w:rPr>
          <w:rFonts w:ascii="Source Sans Pro" w:hAnsi="Source Sans Pro"/>
          <w:sz w:val="22"/>
        </w:rPr>
        <w:t xml:space="preserve"> responsable des missions administratives et financières</w:t>
      </w:r>
      <w:r w:rsidRPr="00BB73FA">
        <w:rPr>
          <w:rFonts w:ascii="Source Sans Pro" w:hAnsi="Source Sans Pro"/>
          <w:sz w:val="22"/>
        </w:rPr>
        <w:t>, dirigeant</w:t>
      </w:r>
      <w:r w:rsidRPr="00BB73FA">
        <w:rPr>
          <w:rFonts w:ascii="Source Sans Pro" w:hAnsi="Source Sans Pro"/>
          <w:color w:val="000000"/>
          <w:sz w:val="22"/>
        </w:rPr>
        <w:t xml:space="preserve"> salarié de l’association, fixe sa rémunération, et met fin à ses fonctions, après avis du conseil d’administration.</w:t>
      </w:r>
    </w:p>
    <w:p w14:paraId="6BBE315F"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7A790D4F" w14:textId="7FB5AEB9"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 xml:space="preserve">Le </w:t>
      </w:r>
      <w:r w:rsidRPr="00BB73FA">
        <w:rPr>
          <w:rFonts w:ascii="Source Sans Pro" w:hAnsi="Source Sans Pro"/>
          <w:sz w:val="22"/>
        </w:rPr>
        <w:t>secrétaire général</w:t>
      </w:r>
      <w:r w:rsidRPr="00BB73FA">
        <w:rPr>
          <w:rFonts w:ascii="Source Sans Pro" w:hAnsi="Source Sans Pro"/>
          <w:color w:val="000000"/>
          <w:sz w:val="22"/>
        </w:rPr>
        <w:t xml:space="preserve"> dispose </w:t>
      </w:r>
      <w:sdt>
        <w:sdtPr>
          <w:rPr>
            <w:rFonts w:ascii="Source Sans Pro" w:hAnsi="Source Sans Pro"/>
            <w:sz w:val="22"/>
          </w:rPr>
          <w:tag w:val="goog_rdk_140"/>
          <w:id w:val="100229370"/>
        </w:sdtPr>
        <w:sdtEndPr/>
        <w:sdtContent/>
      </w:sdt>
      <w:r w:rsidRPr="00BB73FA">
        <w:rPr>
          <w:rFonts w:ascii="Source Sans Pro" w:hAnsi="Source Sans Pro"/>
          <w:color w:val="000000"/>
          <w:sz w:val="22"/>
        </w:rPr>
        <w:t xml:space="preserve">des pouvoirs nécessaires à l’exercice de sa mission par délégation du président. Dans ce cadre, il dirige les services de l’association et en assure le fonctionnement, </w:t>
      </w:r>
      <w:r w:rsidRPr="00BB73FA">
        <w:rPr>
          <w:rFonts w:ascii="Source Sans Pro" w:hAnsi="Source Sans Pro"/>
          <w:color w:val="000000"/>
          <w:sz w:val="22"/>
        </w:rPr>
        <w:lastRenderedPageBreak/>
        <w:t xml:space="preserve">notamment le recrutement, le licenciement et la discipline des salariés. Il assiste de plein droit, avec voix consultative, aux </w:t>
      </w:r>
      <w:r w:rsidR="007622C0">
        <w:rPr>
          <w:rFonts w:ascii="Source Sans Pro" w:hAnsi="Source Sans Pro"/>
          <w:color w:val="000000"/>
          <w:sz w:val="22"/>
        </w:rPr>
        <w:t>réunions</w:t>
      </w:r>
      <w:r w:rsidR="00385239">
        <w:rPr>
          <w:rFonts w:ascii="Source Sans Pro" w:hAnsi="Source Sans Pro"/>
          <w:color w:val="000000"/>
          <w:sz w:val="22"/>
        </w:rPr>
        <w:t xml:space="preserve"> </w:t>
      </w:r>
      <w:r w:rsidRPr="00BB73FA">
        <w:rPr>
          <w:rFonts w:ascii="Source Sans Pro" w:hAnsi="Source Sans Pro"/>
          <w:color w:val="000000"/>
          <w:sz w:val="22"/>
        </w:rPr>
        <w:t>du conseil d’administration et du bureau, sauf délibération portant sur sa situation personnelle</w:t>
      </w:r>
      <w:r w:rsidR="007622C0">
        <w:rPr>
          <w:rFonts w:ascii="Source Sans Pro" w:hAnsi="Source Sans Pro"/>
          <w:color w:val="000000"/>
          <w:sz w:val="22"/>
        </w:rPr>
        <w:t>.</w:t>
      </w:r>
    </w:p>
    <w:p w14:paraId="11007D06"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5AC90341"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 xml:space="preserve">Le président peut consentir au </w:t>
      </w:r>
      <w:r w:rsidRPr="00BB73FA">
        <w:rPr>
          <w:rFonts w:ascii="Source Sans Pro" w:hAnsi="Source Sans Pro"/>
          <w:sz w:val="22"/>
        </w:rPr>
        <w:t xml:space="preserve">secrétaire général une </w:t>
      </w:r>
      <w:r w:rsidRPr="00BB73FA">
        <w:rPr>
          <w:rFonts w:ascii="Source Sans Pro" w:hAnsi="Source Sans Pro"/>
          <w:color w:val="000000"/>
          <w:sz w:val="22"/>
        </w:rPr>
        <w:t xml:space="preserve">délégation pour représenter l’association dans les litiges qui touchent à la gestion courante dans des conditions définies par le règlement intérieur. </w:t>
      </w:r>
    </w:p>
    <w:p w14:paraId="6C8EB7AB" w14:textId="7B3CB2A3" w:rsidR="003C6AD9" w:rsidRDefault="003C6AD9" w:rsidP="00BB73FA">
      <w:pPr>
        <w:pBdr>
          <w:top w:val="nil"/>
          <w:left w:val="nil"/>
          <w:bottom w:val="nil"/>
          <w:right w:val="nil"/>
          <w:between w:val="nil"/>
        </w:pBdr>
        <w:ind w:right="-36"/>
        <w:rPr>
          <w:rFonts w:ascii="Source Sans Pro" w:hAnsi="Source Sans Pro"/>
          <w:color w:val="000000"/>
          <w:sz w:val="22"/>
        </w:rPr>
      </w:pPr>
    </w:p>
    <w:p w14:paraId="629E2307" w14:textId="77777777" w:rsidR="00E968E9" w:rsidRPr="00BB73FA" w:rsidRDefault="00E968E9" w:rsidP="00BB73FA">
      <w:pPr>
        <w:pBdr>
          <w:top w:val="nil"/>
          <w:left w:val="nil"/>
          <w:bottom w:val="nil"/>
          <w:right w:val="nil"/>
          <w:between w:val="nil"/>
        </w:pBdr>
        <w:ind w:right="-36"/>
        <w:rPr>
          <w:rFonts w:ascii="Source Sans Pro" w:hAnsi="Source Sans Pro"/>
          <w:color w:val="000000"/>
          <w:sz w:val="22"/>
        </w:rPr>
      </w:pPr>
    </w:p>
    <w:p w14:paraId="3A28F9E8" w14:textId="740B184B" w:rsidR="003C6AD9" w:rsidRPr="00BB73FA" w:rsidRDefault="003C6AD9" w:rsidP="00BB73FA">
      <w:pPr>
        <w:pStyle w:val="Titre1"/>
        <w:spacing w:before="1"/>
        <w:ind w:left="0" w:right="-36"/>
        <w:rPr>
          <w:rFonts w:ascii="Source Sans Pro" w:hAnsi="Source Sans Pro"/>
          <w:sz w:val="22"/>
          <w:szCs w:val="22"/>
        </w:rPr>
      </w:pPr>
      <w:bookmarkStart w:id="18" w:name="_Toc117664646"/>
      <w:r w:rsidRPr="00BB73FA">
        <w:rPr>
          <w:rFonts w:ascii="Source Sans Pro" w:hAnsi="Source Sans Pro"/>
          <w:sz w:val="22"/>
          <w:szCs w:val="22"/>
        </w:rPr>
        <w:t>Article 1</w:t>
      </w:r>
      <w:r w:rsidR="008739A6">
        <w:rPr>
          <w:rFonts w:ascii="Source Sans Pro" w:hAnsi="Source Sans Pro"/>
          <w:sz w:val="22"/>
          <w:szCs w:val="22"/>
        </w:rPr>
        <w:t>3</w:t>
      </w:r>
      <w:r w:rsidRPr="00BB73FA">
        <w:rPr>
          <w:rFonts w:ascii="Source Sans Pro" w:hAnsi="Source Sans Pro"/>
          <w:sz w:val="22"/>
          <w:szCs w:val="22"/>
        </w:rPr>
        <w:t xml:space="preserve"> – Trésorier</w:t>
      </w:r>
      <w:bookmarkEnd w:id="18"/>
    </w:p>
    <w:p w14:paraId="51080A94"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3C8AACAD"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Le trésorier encaisse les recettes et acquitte les dépenses. Il peut donner délégation dans les conditions définies par le règlement intérieur.</w:t>
      </w:r>
    </w:p>
    <w:p w14:paraId="78D71C16" w14:textId="7281ABE6" w:rsidR="003C6AD9" w:rsidRDefault="003C6AD9" w:rsidP="00BB73FA">
      <w:pPr>
        <w:pBdr>
          <w:top w:val="nil"/>
          <w:left w:val="nil"/>
          <w:bottom w:val="nil"/>
          <w:right w:val="nil"/>
          <w:between w:val="nil"/>
        </w:pBdr>
        <w:ind w:right="-36"/>
        <w:rPr>
          <w:rFonts w:ascii="Source Sans Pro" w:hAnsi="Source Sans Pro"/>
          <w:color w:val="000000"/>
          <w:sz w:val="22"/>
        </w:rPr>
      </w:pPr>
    </w:p>
    <w:p w14:paraId="73AC80A6" w14:textId="77777777" w:rsidR="00E968E9" w:rsidRPr="00BB73FA" w:rsidRDefault="00E968E9" w:rsidP="00BB73FA">
      <w:pPr>
        <w:pBdr>
          <w:top w:val="nil"/>
          <w:left w:val="nil"/>
          <w:bottom w:val="nil"/>
          <w:right w:val="nil"/>
          <w:between w:val="nil"/>
        </w:pBdr>
        <w:ind w:right="-36"/>
        <w:rPr>
          <w:rFonts w:ascii="Source Sans Pro" w:hAnsi="Source Sans Pro"/>
          <w:color w:val="000000"/>
          <w:sz w:val="22"/>
        </w:rPr>
      </w:pPr>
    </w:p>
    <w:p w14:paraId="1021341B" w14:textId="4747BFC8" w:rsidR="00511EAB" w:rsidRPr="00BB73FA" w:rsidRDefault="00511EAB" w:rsidP="00511EAB">
      <w:pPr>
        <w:pStyle w:val="Titre1"/>
        <w:spacing w:before="1"/>
        <w:ind w:left="0" w:right="-36"/>
        <w:rPr>
          <w:rFonts w:ascii="Source Sans Pro" w:hAnsi="Source Sans Pro"/>
          <w:sz w:val="22"/>
          <w:szCs w:val="22"/>
        </w:rPr>
      </w:pPr>
      <w:bookmarkStart w:id="19" w:name="_Toc117664647"/>
      <w:r w:rsidRPr="00BB73FA">
        <w:rPr>
          <w:rFonts w:ascii="Source Sans Pro" w:hAnsi="Source Sans Pro"/>
          <w:sz w:val="22"/>
          <w:szCs w:val="22"/>
        </w:rPr>
        <w:t>Article 1</w:t>
      </w:r>
      <w:r w:rsidR="008739A6">
        <w:rPr>
          <w:rFonts w:ascii="Source Sans Pro" w:hAnsi="Source Sans Pro"/>
          <w:sz w:val="22"/>
          <w:szCs w:val="22"/>
        </w:rPr>
        <w:t>4</w:t>
      </w:r>
      <w:r w:rsidRPr="00BB73FA">
        <w:rPr>
          <w:rFonts w:ascii="Source Sans Pro" w:hAnsi="Source Sans Pro"/>
          <w:sz w:val="22"/>
          <w:szCs w:val="22"/>
        </w:rPr>
        <w:t xml:space="preserve"> – </w:t>
      </w:r>
      <w:r>
        <w:rPr>
          <w:rFonts w:ascii="Source Sans Pro" w:hAnsi="Source Sans Pro"/>
          <w:sz w:val="22"/>
          <w:szCs w:val="22"/>
        </w:rPr>
        <w:t xml:space="preserve">Les comités </w:t>
      </w:r>
      <w:r w:rsidR="00365DA7">
        <w:rPr>
          <w:rFonts w:ascii="Source Sans Pro" w:hAnsi="Source Sans Pro"/>
          <w:sz w:val="22"/>
          <w:szCs w:val="22"/>
        </w:rPr>
        <w:t>régionaux</w:t>
      </w:r>
      <w:bookmarkEnd w:id="19"/>
    </w:p>
    <w:p w14:paraId="1B2A67CA" w14:textId="77777777" w:rsidR="00511EAB" w:rsidRDefault="00511EAB" w:rsidP="00BB73FA">
      <w:pPr>
        <w:pBdr>
          <w:top w:val="nil"/>
          <w:left w:val="nil"/>
          <w:bottom w:val="nil"/>
          <w:right w:val="nil"/>
          <w:between w:val="nil"/>
        </w:pBdr>
        <w:ind w:right="-36"/>
        <w:rPr>
          <w:rFonts w:ascii="Source Sans Pro" w:hAnsi="Source Sans Pro"/>
          <w:color w:val="000000"/>
          <w:sz w:val="22"/>
        </w:rPr>
      </w:pPr>
    </w:p>
    <w:p w14:paraId="7EB6091D" w14:textId="3A26872C" w:rsidR="00646CF7" w:rsidRDefault="00511EAB" w:rsidP="00BB73FA">
      <w:pPr>
        <w:pBdr>
          <w:top w:val="nil"/>
          <w:left w:val="nil"/>
          <w:bottom w:val="nil"/>
          <w:right w:val="nil"/>
          <w:between w:val="nil"/>
        </w:pBdr>
        <w:ind w:right="-36"/>
        <w:rPr>
          <w:rFonts w:ascii="Source Sans Pro" w:hAnsi="Source Sans Pro"/>
          <w:color w:val="000000"/>
          <w:sz w:val="22"/>
        </w:rPr>
      </w:pPr>
      <w:r>
        <w:rPr>
          <w:rFonts w:ascii="Source Sans Pro" w:hAnsi="Source Sans Pro"/>
          <w:color w:val="000000"/>
          <w:sz w:val="22"/>
        </w:rPr>
        <w:t xml:space="preserve">Les comités </w:t>
      </w:r>
      <w:r w:rsidR="00365DA7">
        <w:rPr>
          <w:rFonts w:ascii="Source Sans Pro" w:hAnsi="Source Sans Pro"/>
          <w:color w:val="000000"/>
          <w:sz w:val="22"/>
        </w:rPr>
        <w:t>régionaux</w:t>
      </w:r>
      <w:r>
        <w:rPr>
          <w:rFonts w:ascii="Source Sans Pro" w:hAnsi="Source Sans Pro"/>
          <w:color w:val="000000"/>
          <w:sz w:val="22"/>
        </w:rPr>
        <w:t xml:space="preserve">, non dotés de la personnalité morale, regroupent </w:t>
      </w:r>
      <w:r w:rsidR="00646CF7">
        <w:rPr>
          <w:rFonts w:ascii="Source Sans Pro" w:hAnsi="Source Sans Pro"/>
          <w:color w:val="000000"/>
          <w:sz w:val="22"/>
        </w:rPr>
        <w:t xml:space="preserve">tous </w:t>
      </w:r>
      <w:r>
        <w:rPr>
          <w:rFonts w:ascii="Source Sans Pro" w:hAnsi="Source Sans Pro"/>
          <w:color w:val="000000"/>
          <w:sz w:val="22"/>
        </w:rPr>
        <w:t xml:space="preserve">les membres issus de la même région </w:t>
      </w:r>
      <w:r w:rsidR="00646CF7">
        <w:rPr>
          <w:rFonts w:ascii="Source Sans Pro" w:hAnsi="Source Sans Pro"/>
          <w:color w:val="000000"/>
          <w:sz w:val="22"/>
        </w:rPr>
        <w:t>entendue comme l</w:t>
      </w:r>
      <w:r w:rsidR="00B559C4">
        <w:rPr>
          <w:rFonts w:ascii="Source Sans Pro" w:hAnsi="Source Sans Pro"/>
          <w:color w:val="000000"/>
          <w:sz w:val="22"/>
        </w:rPr>
        <w:t>’une d</w:t>
      </w:r>
      <w:r w:rsidR="00646CF7">
        <w:rPr>
          <w:rFonts w:ascii="Source Sans Pro" w:hAnsi="Source Sans Pro"/>
          <w:color w:val="000000"/>
          <w:sz w:val="22"/>
        </w:rPr>
        <w:t xml:space="preserve">es </w:t>
      </w:r>
      <w:r w:rsidR="0060114C">
        <w:rPr>
          <w:rFonts w:ascii="Source Sans Pro" w:hAnsi="Source Sans Pro"/>
          <w:color w:val="000000"/>
          <w:sz w:val="22"/>
        </w:rPr>
        <w:t>treize</w:t>
      </w:r>
      <w:r w:rsidR="00646CF7">
        <w:rPr>
          <w:rFonts w:ascii="Source Sans Pro" w:hAnsi="Source Sans Pro"/>
          <w:color w:val="000000"/>
          <w:sz w:val="22"/>
        </w:rPr>
        <w:t xml:space="preserve"> régions administratives de métropole française.</w:t>
      </w:r>
    </w:p>
    <w:p w14:paraId="21153880" w14:textId="60CBF8B7" w:rsidR="00B559C4" w:rsidRDefault="00B559C4" w:rsidP="00BB73FA">
      <w:pPr>
        <w:pBdr>
          <w:top w:val="nil"/>
          <w:left w:val="nil"/>
          <w:bottom w:val="nil"/>
          <w:right w:val="nil"/>
          <w:between w:val="nil"/>
        </w:pBdr>
        <w:ind w:right="-36"/>
        <w:rPr>
          <w:rFonts w:ascii="Source Sans Pro" w:hAnsi="Source Sans Pro"/>
          <w:color w:val="000000"/>
          <w:sz w:val="22"/>
        </w:rPr>
      </w:pPr>
    </w:p>
    <w:p w14:paraId="59E15188" w14:textId="5E3BDD27" w:rsidR="00175638" w:rsidRDefault="00175638" w:rsidP="00175638">
      <w:pPr>
        <w:pBdr>
          <w:top w:val="nil"/>
          <w:left w:val="nil"/>
          <w:bottom w:val="nil"/>
          <w:right w:val="nil"/>
          <w:between w:val="nil"/>
        </w:pBdr>
        <w:ind w:right="-36"/>
        <w:rPr>
          <w:rFonts w:ascii="Source Sans Pro" w:hAnsi="Source Sans Pro"/>
          <w:color w:val="000000"/>
          <w:sz w:val="22"/>
        </w:rPr>
      </w:pPr>
      <w:r w:rsidRPr="00D91DC3">
        <w:rPr>
          <w:rFonts w:ascii="Source Sans Pro" w:hAnsi="Source Sans Pro"/>
          <w:color w:val="000000"/>
          <w:sz w:val="22"/>
        </w:rPr>
        <w:t>Les comités régionaux constituent l’échelon de mise en œuvre de la mission de l’association. Ils sont composés des structures, personnes morales, qui mènent des actions sur l’arbre dans les territoires définis à l’article 3 des présents statuts.</w:t>
      </w:r>
    </w:p>
    <w:p w14:paraId="399FFF0E" w14:textId="023E8927" w:rsidR="00175556" w:rsidRDefault="00175556" w:rsidP="00175638">
      <w:pPr>
        <w:pBdr>
          <w:top w:val="nil"/>
          <w:left w:val="nil"/>
          <w:bottom w:val="nil"/>
          <w:right w:val="nil"/>
          <w:between w:val="nil"/>
        </w:pBdr>
        <w:ind w:right="-36"/>
        <w:rPr>
          <w:rFonts w:ascii="Source Sans Pro" w:hAnsi="Source Sans Pro"/>
          <w:color w:val="000000"/>
          <w:sz w:val="22"/>
        </w:rPr>
      </w:pPr>
    </w:p>
    <w:p w14:paraId="664FB947" w14:textId="7DB55690" w:rsidR="00175556" w:rsidRPr="00D91DC3" w:rsidRDefault="00175556" w:rsidP="00D91DC3">
      <w:pPr>
        <w:pBdr>
          <w:top w:val="nil"/>
          <w:left w:val="nil"/>
          <w:bottom w:val="nil"/>
          <w:right w:val="nil"/>
          <w:between w:val="nil"/>
        </w:pBdr>
        <w:ind w:right="-36"/>
        <w:rPr>
          <w:rFonts w:ascii="Source Sans Pro" w:hAnsi="Source Sans Pro"/>
          <w:color w:val="000000"/>
          <w:sz w:val="22"/>
        </w:rPr>
      </w:pPr>
      <w:r w:rsidRPr="00D91DC3">
        <w:rPr>
          <w:rFonts w:ascii="Source Sans Pro" w:hAnsi="Source Sans Pro"/>
          <w:color w:val="000000"/>
          <w:sz w:val="22"/>
        </w:rPr>
        <w:t xml:space="preserve">Chaque comité </w:t>
      </w:r>
      <w:r w:rsidR="00D91DC3">
        <w:rPr>
          <w:rFonts w:ascii="Source Sans Pro" w:hAnsi="Source Sans Pro"/>
          <w:color w:val="000000"/>
          <w:sz w:val="22"/>
        </w:rPr>
        <w:t xml:space="preserve">régional </w:t>
      </w:r>
      <w:r w:rsidRPr="00D91DC3">
        <w:rPr>
          <w:rFonts w:ascii="Source Sans Pro" w:hAnsi="Source Sans Pro"/>
          <w:color w:val="000000"/>
          <w:sz w:val="22"/>
        </w:rPr>
        <w:t xml:space="preserve">est animé par </w:t>
      </w:r>
      <w:r w:rsidR="00D91DC3">
        <w:rPr>
          <w:rFonts w:ascii="Source Sans Pro" w:hAnsi="Source Sans Pro"/>
          <w:color w:val="000000"/>
          <w:sz w:val="22"/>
        </w:rPr>
        <w:t xml:space="preserve">l’administrateur délégué régional et son suppléant élus </w:t>
      </w:r>
      <w:r w:rsidR="00CD0BAB">
        <w:rPr>
          <w:rFonts w:ascii="Source Sans Pro" w:hAnsi="Source Sans Pro"/>
          <w:color w:val="000000"/>
          <w:sz w:val="22"/>
        </w:rPr>
        <w:t>par et parmi les membres des comités régionaux</w:t>
      </w:r>
      <w:r w:rsidR="00385239">
        <w:rPr>
          <w:rFonts w:ascii="Source Sans Pro" w:hAnsi="Source Sans Pro"/>
          <w:color w:val="000000"/>
          <w:sz w:val="22"/>
        </w:rPr>
        <w:t xml:space="preserve"> </w:t>
      </w:r>
      <w:r w:rsidR="00CD0BAB">
        <w:rPr>
          <w:rFonts w:ascii="Source Sans Pro" w:hAnsi="Source Sans Pro"/>
          <w:color w:val="000000"/>
          <w:sz w:val="22"/>
        </w:rPr>
        <w:t>réunis en assemblée générale.</w:t>
      </w:r>
    </w:p>
    <w:p w14:paraId="1B83C0B9" w14:textId="77777777" w:rsidR="00175556" w:rsidRDefault="00175556" w:rsidP="00175556">
      <w:pPr>
        <w:pStyle w:val="Commentaire"/>
      </w:pPr>
    </w:p>
    <w:p w14:paraId="568DD69F" w14:textId="77777777" w:rsidR="00D91DC3" w:rsidRPr="00D91DC3" w:rsidRDefault="00D91DC3" w:rsidP="00D91DC3">
      <w:pPr>
        <w:pStyle w:val="Commentaire"/>
        <w:rPr>
          <w:rFonts w:ascii="Source Sans Pro" w:hAnsi="Source Sans Pro"/>
          <w:color w:val="000000"/>
          <w:sz w:val="22"/>
          <w:szCs w:val="22"/>
        </w:rPr>
      </w:pPr>
      <w:r w:rsidRPr="00D91DC3">
        <w:rPr>
          <w:rFonts w:ascii="Source Sans Pro" w:hAnsi="Source Sans Pro"/>
          <w:color w:val="000000"/>
          <w:sz w:val="22"/>
          <w:szCs w:val="22"/>
        </w:rPr>
        <w:t>Les modalités de fonctionnement des comités sont définies par le règlement intérieur.</w:t>
      </w:r>
    </w:p>
    <w:p w14:paraId="342044A8" w14:textId="77777777" w:rsidR="00175556" w:rsidRPr="00D91DC3" w:rsidRDefault="00175556" w:rsidP="00A12B8E">
      <w:pPr>
        <w:pBdr>
          <w:top w:val="nil"/>
          <w:left w:val="nil"/>
          <w:bottom w:val="nil"/>
          <w:right w:val="nil"/>
          <w:between w:val="nil"/>
        </w:pBdr>
        <w:ind w:right="-36"/>
        <w:rPr>
          <w:rFonts w:ascii="Source Sans Pro" w:hAnsi="Source Sans Pro"/>
          <w:color w:val="000000"/>
          <w:sz w:val="22"/>
        </w:rPr>
      </w:pPr>
    </w:p>
    <w:p w14:paraId="1BF08B48" w14:textId="731C7B9F" w:rsidR="00646CF7" w:rsidRDefault="00646CF7" w:rsidP="00BB73FA">
      <w:pPr>
        <w:pBdr>
          <w:top w:val="nil"/>
          <w:left w:val="nil"/>
          <w:bottom w:val="nil"/>
          <w:right w:val="nil"/>
          <w:between w:val="nil"/>
        </w:pBdr>
        <w:ind w:right="-36"/>
        <w:rPr>
          <w:rFonts w:ascii="Source Sans Pro" w:hAnsi="Source Sans Pro"/>
          <w:color w:val="000000"/>
          <w:sz w:val="22"/>
        </w:rPr>
      </w:pPr>
      <w:r>
        <w:rPr>
          <w:rFonts w:ascii="Source Sans Pro" w:hAnsi="Source Sans Pro"/>
          <w:color w:val="000000"/>
          <w:sz w:val="22"/>
        </w:rPr>
        <w:t xml:space="preserve">Les comités </w:t>
      </w:r>
      <w:r w:rsidR="00365DA7">
        <w:rPr>
          <w:rFonts w:ascii="Source Sans Pro" w:hAnsi="Source Sans Pro"/>
          <w:color w:val="000000"/>
          <w:sz w:val="22"/>
        </w:rPr>
        <w:t xml:space="preserve">régionaux </w:t>
      </w:r>
      <w:r>
        <w:rPr>
          <w:rFonts w:ascii="Source Sans Pro" w:hAnsi="Source Sans Pro"/>
          <w:color w:val="000000"/>
          <w:sz w:val="22"/>
        </w:rPr>
        <w:t xml:space="preserve">sont créés ou supprimés par l’Assemblée Générale, sur proposition du Conseil d’administration. Leur création ou leur suppression est déclarée au représentant de l’Etat dans le département du siège de l’association dans les trois mois.   </w:t>
      </w:r>
    </w:p>
    <w:p w14:paraId="47A1DEBF" w14:textId="7B4C3171" w:rsidR="00646CF7" w:rsidRDefault="00646CF7" w:rsidP="00A12B8E">
      <w:pPr>
        <w:jc w:val="left"/>
        <w:rPr>
          <w:rFonts w:ascii="Source Sans Pro" w:hAnsi="Source Sans Pro"/>
          <w:color w:val="000000"/>
          <w:sz w:val="22"/>
        </w:rPr>
      </w:pPr>
    </w:p>
    <w:p w14:paraId="3511AD1E" w14:textId="022B357D" w:rsidR="00E968E9" w:rsidRDefault="00E968E9" w:rsidP="00A12B8E">
      <w:pPr>
        <w:jc w:val="left"/>
        <w:rPr>
          <w:rFonts w:ascii="Source Sans Pro" w:hAnsi="Source Sans Pro"/>
          <w:color w:val="000000"/>
          <w:sz w:val="22"/>
        </w:rPr>
      </w:pPr>
    </w:p>
    <w:p w14:paraId="4EAFAADD" w14:textId="77777777" w:rsidR="00E968E9" w:rsidRDefault="00E968E9" w:rsidP="00A12B8E">
      <w:pPr>
        <w:jc w:val="left"/>
        <w:rPr>
          <w:rFonts w:ascii="Source Sans Pro" w:hAnsi="Source Sans Pro"/>
          <w:color w:val="000000"/>
          <w:sz w:val="22"/>
        </w:rPr>
      </w:pPr>
    </w:p>
    <w:p w14:paraId="7068A171" w14:textId="7B133E74" w:rsidR="003C6AD9" w:rsidRPr="00BB73FA" w:rsidRDefault="00C1571A" w:rsidP="00BB73FA">
      <w:pPr>
        <w:pStyle w:val="Titre1"/>
        <w:ind w:left="0" w:right="-36"/>
        <w:rPr>
          <w:rFonts w:ascii="Source Sans Pro" w:hAnsi="Source Sans Pro"/>
          <w:sz w:val="22"/>
          <w:szCs w:val="22"/>
        </w:rPr>
      </w:pPr>
      <w:bookmarkStart w:id="20" w:name="_Toc117664648"/>
      <w:r>
        <w:rPr>
          <w:rFonts w:ascii="Source Sans Pro" w:hAnsi="Source Sans Pro"/>
          <w:sz w:val="22"/>
          <w:szCs w:val="22"/>
        </w:rPr>
        <w:t>III</w:t>
      </w:r>
      <w:r w:rsidR="003C6AD9" w:rsidRPr="00BB73FA">
        <w:rPr>
          <w:rFonts w:ascii="Source Sans Pro" w:hAnsi="Source Sans Pro"/>
          <w:sz w:val="22"/>
          <w:szCs w:val="22"/>
        </w:rPr>
        <w:t>– Ressources annuelles</w:t>
      </w:r>
      <w:bookmarkEnd w:id="20"/>
      <w:r w:rsidR="003C6AD9" w:rsidRPr="00BB73FA">
        <w:rPr>
          <w:rFonts w:ascii="Source Sans Pro" w:hAnsi="Source Sans Pro"/>
          <w:sz w:val="22"/>
          <w:szCs w:val="22"/>
        </w:rPr>
        <w:t xml:space="preserve"> </w:t>
      </w:r>
    </w:p>
    <w:p w14:paraId="7906649B" w14:textId="63977DBE" w:rsidR="003C6AD9" w:rsidRDefault="003C6AD9" w:rsidP="00BB73FA">
      <w:pPr>
        <w:pStyle w:val="Titre1"/>
        <w:ind w:left="0" w:right="-36"/>
        <w:rPr>
          <w:rFonts w:ascii="Source Sans Pro" w:hAnsi="Source Sans Pro"/>
          <w:sz w:val="22"/>
          <w:szCs w:val="22"/>
        </w:rPr>
      </w:pPr>
    </w:p>
    <w:p w14:paraId="45BFDABC" w14:textId="77777777" w:rsidR="00E968E9" w:rsidRPr="00BB73FA" w:rsidRDefault="00E968E9" w:rsidP="00BB73FA">
      <w:pPr>
        <w:pStyle w:val="Titre1"/>
        <w:ind w:left="0" w:right="-36"/>
        <w:rPr>
          <w:rFonts w:ascii="Source Sans Pro" w:hAnsi="Source Sans Pro"/>
          <w:sz w:val="22"/>
          <w:szCs w:val="22"/>
        </w:rPr>
      </w:pPr>
    </w:p>
    <w:p w14:paraId="054E988E" w14:textId="003F7B16" w:rsidR="003C6AD9" w:rsidRDefault="003C6AD9" w:rsidP="00BB73FA">
      <w:pPr>
        <w:pStyle w:val="Titre1"/>
        <w:ind w:left="0" w:right="-36"/>
        <w:rPr>
          <w:rFonts w:ascii="Source Sans Pro" w:hAnsi="Source Sans Pro"/>
          <w:sz w:val="22"/>
          <w:szCs w:val="22"/>
        </w:rPr>
      </w:pPr>
      <w:bookmarkStart w:id="21" w:name="_Toc117664649"/>
      <w:r w:rsidRPr="00BB73FA">
        <w:rPr>
          <w:rFonts w:ascii="Source Sans Pro" w:hAnsi="Source Sans Pro"/>
          <w:sz w:val="22"/>
          <w:szCs w:val="22"/>
        </w:rPr>
        <w:t>Article 1</w:t>
      </w:r>
      <w:r w:rsidR="008739A6">
        <w:rPr>
          <w:rFonts w:ascii="Source Sans Pro" w:hAnsi="Source Sans Pro"/>
          <w:sz w:val="22"/>
          <w:szCs w:val="22"/>
        </w:rPr>
        <w:t>5</w:t>
      </w:r>
      <w:r w:rsidRPr="00BB73FA">
        <w:rPr>
          <w:rFonts w:ascii="Source Sans Pro" w:hAnsi="Source Sans Pro"/>
          <w:sz w:val="22"/>
          <w:szCs w:val="22"/>
        </w:rPr>
        <w:t xml:space="preserve"> – Ressources</w:t>
      </w:r>
      <w:bookmarkEnd w:id="21"/>
    </w:p>
    <w:p w14:paraId="50865E71" w14:textId="77777777" w:rsidR="00F445D0" w:rsidRPr="00BB73FA" w:rsidRDefault="00F445D0" w:rsidP="00BB73FA">
      <w:pPr>
        <w:pStyle w:val="Titre1"/>
        <w:ind w:left="0" w:right="-36"/>
        <w:rPr>
          <w:rFonts w:ascii="Source Sans Pro" w:hAnsi="Source Sans Pro"/>
          <w:sz w:val="22"/>
          <w:szCs w:val="22"/>
        </w:rPr>
      </w:pPr>
    </w:p>
    <w:p w14:paraId="333F3802"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Les ressources annuelles de l’association se composent :</w:t>
      </w:r>
    </w:p>
    <w:p w14:paraId="123DC139" w14:textId="77777777" w:rsidR="003C6AD9" w:rsidRPr="00BB73FA" w:rsidRDefault="003C6AD9" w:rsidP="00BB73FA">
      <w:pPr>
        <w:numPr>
          <w:ilvl w:val="0"/>
          <w:numId w:val="5"/>
        </w:numPr>
        <w:pBdr>
          <w:top w:val="nil"/>
          <w:left w:val="nil"/>
          <w:bottom w:val="nil"/>
          <w:right w:val="nil"/>
          <w:between w:val="nil"/>
        </w:pBdr>
        <w:tabs>
          <w:tab w:val="left" w:pos="378"/>
        </w:tabs>
        <w:ind w:left="0" w:right="-36" w:firstLine="0"/>
        <w:rPr>
          <w:rFonts w:ascii="Source Sans Pro" w:hAnsi="Source Sans Pro"/>
          <w:color w:val="000000"/>
          <w:sz w:val="22"/>
        </w:rPr>
      </w:pPr>
      <w:r w:rsidRPr="00BB73FA">
        <w:rPr>
          <w:rFonts w:ascii="Source Sans Pro" w:hAnsi="Source Sans Pro"/>
          <w:color w:val="000000"/>
          <w:sz w:val="22"/>
        </w:rPr>
        <w:t>du revenu de ses biens ;</w:t>
      </w:r>
    </w:p>
    <w:p w14:paraId="662A684B" w14:textId="77777777" w:rsidR="003C6AD9" w:rsidRPr="00BB73FA" w:rsidRDefault="003C6AD9" w:rsidP="00BB73FA">
      <w:pPr>
        <w:numPr>
          <w:ilvl w:val="0"/>
          <w:numId w:val="5"/>
        </w:numPr>
        <w:pBdr>
          <w:top w:val="nil"/>
          <w:left w:val="nil"/>
          <w:bottom w:val="nil"/>
          <w:right w:val="nil"/>
          <w:between w:val="nil"/>
        </w:pBdr>
        <w:tabs>
          <w:tab w:val="left" w:pos="378"/>
        </w:tabs>
        <w:ind w:left="0" w:right="-36" w:firstLine="0"/>
        <w:rPr>
          <w:rFonts w:ascii="Source Sans Pro" w:hAnsi="Source Sans Pro"/>
          <w:color w:val="000000"/>
          <w:sz w:val="22"/>
        </w:rPr>
      </w:pPr>
      <w:r w:rsidRPr="00BB73FA">
        <w:rPr>
          <w:rFonts w:ascii="Source Sans Pro" w:hAnsi="Source Sans Pro"/>
          <w:color w:val="000000"/>
          <w:sz w:val="22"/>
        </w:rPr>
        <w:t>des cotisations et souscriptions de ses membres ;</w:t>
      </w:r>
    </w:p>
    <w:p w14:paraId="03EFF51E" w14:textId="77777777" w:rsidR="003C6AD9" w:rsidRPr="00BB73FA" w:rsidRDefault="003C6AD9" w:rsidP="0060114C">
      <w:pPr>
        <w:numPr>
          <w:ilvl w:val="0"/>
          <w:numId w:val="5"/>
        </w:numPr>
        <w:pBdr>
          <w:top w:val="nil"/>
          <w:left w:val="nil"/>
          <w:bottom w:val="nil"/>
          <w:right w:val="nil"/>
          <w:between w:val="nil"/>
        </w:pBdr>
        <w:tabs>
          <w:tab w:val="left" w:pos="426"/>
        </w:tabs>
        <w:ind w:left="0" w:right="-36" w:firstLine="0"/>
        <w:rPr>
          <w:rFonts w:ascii="Source Sans Pro" w:hAnsi="Source Sans Pro"/>
          <w:color w:val="000000"/>
          <w:sz w:val="22"/>
        </w:rPr>
      </w:pPr>
      <w:r w:rsidRPr="00BB73FA">
        <w:rPr>
          <w:rFonts w:ascii="Source Sans Pro" w:hAnsi="Source Sans Pro"/>
          <w:color w:val="000000"/>
          <w:sz w:val="22"/>
        </w:rPr>
        <w:t>des subventions de l’Etat, des collectivités territoriales et des établissements publics, notamment ;</w:t>
      </w:r>
    </w:p>
    <w:p w14:paraId="279B3AA5" w14:textId="77777777" w:rsidR="003C6AD9" w:rsidRPr="00BB73FA" w:rsidRDefault="003C6AD9" w:rsidP="00BB73FA">
      <w:pPr>
        <w:numPr>
          <w:ilvl w:val="0"/>
          <w:numId w:val="5"/>
        </w:numPr>
        <w:pBdr>
          <w:top w:val="nil"/>
          <w:left w:val="nil"/>
          <w:bottom w:val="nil"/>
          <w:right w:val="nil"/>
          <w:between w:val="nil"/>
        </w:pBdr>
        <w:tabs>
          <w:tab w:val="left" w:pos="378"/>
        </w:tabs>
        <w:ind w:left="0" w:right="-36" w:firstLine="0"/>
        <w:rPr>
          <w:rFonts w:ascii="Source Sans Pro" w:hAnsi="Source Sans Pro"/>
          <w:color w:val="000000"/>
          <w:sz w:val="22"/>
        </w:rPr>
      </w:pPr>
      <w:r w:rsidRPr="00BB73FA">
        <w:rPr>
          <w:rFonts w:ascii="Source Sans Pro" w:hAnsi="Source Sans Pro"/>
          <w:color w:val="000000"/>
          <w:sz w:val="22"/>
        </w:rPr>
        <w:t>des dons, donations et legs dont l’emploi est décidé au cours de l’exercice ;</w:t>
      </w:r>
    </w:p>
    <w:p w14:paraId="09258F02" w14:textId="2F34E379" w:rsidR="003C6AD9" w:rsidRPr="00BB73FA" w:rsidRDefault="003C6AD9" w:rsidP="00BB73FA">
      <w:pPr>
        <w:numPr>
          <w:ilvl w:val="0"/>
          <w:numId w:val="5"/>
        </w:numPr>
        <w:pBdr>
          <w:top w:val="nil"/>
          <w:left w:val="nil"/>
          <w:bottom w:val="nil"/>
          <w:right w:val="nil"/>
          <w:between w:val="nil"/>
        </w:pBdr>
        <w:tabs>
          <w:tab w:val="left" w:pos="415"/>
        </w:tabs>
        <w:ind w:left="0" w:right="-36" w:firstLine="0"/>
        <w:rPr>
          <w:rFonts w:ascii="Source Sans Pro" w:hAnsi="Source Sans Pro"/>
          <w:color w:val="000000"/>
          <w:sz w:val="22"/>
        </w:rPr>
      </w:pPr>
      <w:r w:rsidRPr="00BB73FA">
        <w:rPr>
          <w:rFonts w:ascii="Source Sans Pro" w:hAnsi="Source Sans Pro"/>
          <w:color w:val="000000"/>
          <w:sz w:val="22"/>
        </w:rPr>
        <w:t>d</w:t>
      </w:r>
      <w:sdt>
        <w:sdtPr>
          <w:rPr>
            <w:rFonts w:ascii="Source Sans Pro" w:hAnsi="Source Sans Pro"/>
            <w:sz w:val="22"/>
          </w:rPr>
          <w:tag w:val="goog_rdk_143"/>
          <w:id w:val="-1444530006"/>
        </w:sdtPr>
        <w:sdtEndPr/>
        <w:sdtContent/>
      </w:sdt>
      <w:r w:rsidRPr="00BB73FA">
        <w:rPr>
          <w:rFonts w:ascii="Source Sans Pro" w:hAnsi="Source Sans Pro"/>
          <w:color w:val="000000"/>
          <w:sz w:val="22"/>
        </w:rPr>
        <w:t>es ressources créées à titre exceptionnel et, s’il y a lieu, avec l’agrément de l’autorité compétente ;</w:t>
      </w:r>
    </w:p>
    <w:p w14:paraId="00EBE2A6" w14:textId="77777777" w:rsidR="003C6AD9" w:rsidRPr="00BB73FA" w:rsidRDefault="003C6AD9" w:rsidP="00BB73FA">
      <w:pPr>
        <w:numPr>
          <w:ilvl w:val="0"/>
          <w:numId w:val="5"/>
        </w:numPr>
        <w:pBdr>
          <w:top w:val="nil"/>
          <w:left w:val="nil"/>
          <w:bottom w:val="nil"/>
          <w:right w:val="nil"/>
          <w:between w:val="nil"/>
        </w:pBdr>
        <w:tabs>
          <w:tab w:val="left" w:pos="378"/>
        </w:tabs>
        <w:ind w:left="0" w:right="-36" w:firstLine="0"/>
        <w:rPr>
          <w:rFonts w:ascii="Source Sans Pro" w:hAnsi="Source Sans Pro"/>
          <w:color w:val="000000"/>
          <w:sz w:val="22"/>
        </w:rPr>
      </w:pPr>
      <w:r w:rsidRPr="00BB73FA">
        <w:rPr>
          <w:rFonts w:ascii="Source Sans Pro" w:hAnsi="Source Sans Pro"/>
          <w:color w:val="000000"/>
          <w:sz w:val="22"/>
        </w:rPr>
        <w:t>du produit des ventes et des rétributions perçues pour service rendu.</w:t>
      </w:r>
    </w:p>
    <w:p w14:paraId="7462A024" w14:textId="7FA8A287" w:rsidR="003C6AD9" w:rsidRDefault="003C6AD9" w:rsidP="00BB73FA">
      <w:pPr>
        <w:pBdr>
          <w:top w:val="nil"/>
          <w:left w:val="nil"/>
          <w:bottom w:val="nil"/>
          <w:right w:val="nil"/>
          <w:between w:val="nil"/>
        </w:pBdr>
        <w:ind w:right="-36"/>
        <w:rPr>
          <w:rFonts w:ascii="Source Sans Pro" w:hAnsi="Source Sans Pro"/>
          <w:color w:val="000000"/>
          <w:sz w:val="22"/>
        </w:rPr>
      </w:pPr>
    </w:p>
    <w:p w14:paraId="03701506" w14:textId="77777777" w:rsidR="00E968E9" w:rsidRPr="00BB73FA" w:rsidRDefault="00E968E9" w:rsidP="00BB73FA">
      <w:pPr>
        <w:pBdr>
          <w:top w:val="nil"/>
          <w:left w:val="nil"/>
          <w:bottom w:val="nil"/>
          <w:right w:val="nil"/>
          <w:between w:val="nil"/>
        </w:pBdr>
        <w:ind w:right="-36"/>
        <w:rPr>
          <w:rFonts w:ascii="Source Sans Pro" w:hAnsi="Source Sans Pro"/>
          <w:color w:val="000000"/>
          <w:sz w:val="22"/>
        </w:rPr>
      </w:pPr>
    </w:p>
    <w:p w14:paraId="06A67ADF" w14:textId="22C87648" w:rsidR="003C6AD9" w:rsidRPr="00BB73FA" w:rsidRDefault="003C6AD9" w:rsidP="00BB73FA">
      <w:pPr>
        <w:pStyle w:val="Titre1"/>
        <w:ind w:left="0" w:right="-36"/>
        <w:rPr>
          <w:rFonts w:ascii="Source Sans Pro" w:hAnsi="Source Sans Pro"/>
          <w:sz w:val="22"/>
          <w:szCs w:val="22"/>
        </w:rPr>
      </w:pPr>
      <w:bookmarkStart w:id="22" w:name="_Toc117664650"/>
      <w:r w:rsidRPr="00BB73FA">
        <w:rPr>
          <w:rFonts w:ascii="Source Sans Pro" w:hAnsi="Source Sans Pro"/>
          <w:sz w:val="22"/>
          <w:szCs w:val="22"/>
        </w:rPr>
        <w:t>Article 1</w:t>
      </w:r>
      <w:r w:rsidR="008739A6">
        <w:rPr>
          <w:rFonts w:ascii="Source Sans Pro" w:hAnsi="Source Sans Pro"/>
          <w:sz w:val="22"/>
          <w:szCs w:val="22"/>
        </w:rPr>
        <w:t>6</w:t>
      </w:r>
      <w:r w:rsidRPr="00BB73FA">
        <w:rPr>
          <w:rFonts w:ascii="Source Sans Pro" w:hAnsi="Source Sans Pro"/>
          <w:sz w:val="22"/>
          <w:szCs w:val="22"/>
        </w:rPr>
        <w:t xml:space="preserve"> – Placements</w:t>
      </w:r>
      <w:bookmarkEnd w:id="22"/>
    </w:p>
    <w:p w14:paraId="3BC46A58"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793087AF"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Les actifs éligibles aux placements des fonds de l’association sont ceux énumérés à l’article</w:t>
      </w:r>
    </w:p>
    <w:p w14:paraId="55D23CFC"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lastRenderedPageBreak/>
        <w:t>R. 332-2 du code des assurances.</w:t>
      </w:r>
    </w:p>
    <w:p w14:paraId="7D7A657C" w14:textId="64FEED5F" w:rsidR="003C6AD9" w:rsidRDefault="003C6AD9" w:rsidP="00BB73FA">
      <w:pPr>
        <w:pBdr>
          <w:top w:val="nil"/>
          <w:left w:val="nil"/>
          <w:bottom w:val="nil"/>
          <w:right w:val="nil"/>
          <w:between w:val="nil"/>
        </w:pBdr>
        <w:ind w:right="-36"/>
        <w:rPr>
          <w:rFonts w:ascii="Source Sans Pro" w:hAnsi="Source Sans Pro"/>
          <w:color w:val="000000"/>
          <w:sz w:val="22"/>
        </w:rPr>
      </w:pPr>
    </w:p>
    <w:p w14:paraId="22E539C5" w14:textId="77777777" w:rsidR="00E968E9" w:rsidRPr="00BB73FA" w:rsidRDefault="00E968E9" w:rsidP="00BB73FA">
      <w:pPr>
        <w:pBdr>
          <w:top w:val="nil"/>
          <w:left w:val="nil"/>
          <w:bottom w:val="nil"/>
          <w:right w:val="nil"/>
          <w:between w:val="nil"/>
        </w:pBdr>
        <w:ind w:right="-36"/>
        <w:rPr>
          <w:rFonts w:ascii="Source Sans Pro" w:hAnsi="Source Sans Pro"/>
          <w:color w:val="000000"/>
          <w:sz w:val="22"/>
        </w:rPr>
      </w:pPr>
    </w:p>
    <w:p w14:paraId="5B94535C" w14:textId="48A13D4E" w:rsidR="003C6AD9" w:rsidRPr="00BB73FA" w:rsidRDefault="003C6AD9" w:rsidP="00BB73FA">
      <w:pPr>
        <w:pStyle w:val="Titre1"/>
        <w:spacing w:before="90"/>
        <w:ind w:left="0" w:right="-36"/>
        <w:rPr>
          <w:rFonts w:ascii="Source Sans Pro" w:hAnsi="Source Sans Pro"/>
          <w:sz w:val="22"/>
          <w:szCs w:val="22"/>
        </w:rPr>
      </w:pPr>
      <w:bookmarkStart w:id="23" w:name="_Toc117664651"/>
      <w:r w:rsidRPr="00BB73FA">
        <w:rPr>
          <w:rFonts w:ascii="Source Sans Pro" w:hAnsi="Source Sans Pro"/>
          <w:sz w:val="22"/>
          <w:szCs w:val="22"/>
        </w:rPr>
        <w:t>Article 1</w:t>
      </w:r>
      <w:r w:rsidR="008739A6">
        <w:rPr>
          <w:rFonts w:ascii="Source Sans Pro" w:hAnsi="Source Sans Pro"/>
          <w:sz w:val="22"/>
          <w:szCs w:val="22"/>
        </w:rPr>
        <w:t>7</w:t>
      </w:r>
      <w:r w:rsidRPr="00BB73FA">
        <w:rPr>
          <w:rFonts w:ascii="Source Sans Pro" w:hAnsi="Source Sans Pro"/>
          <w:sz w:val="22"/>
          <w:szCs w:val="22"/>
        </w:rPr>
        <w:t xml:space="preserve"> – Comptabilité</w:t>
      </w:r>
      <w:bookmarkEnd w:id="23"/>
    </w:p>
    <w:p w14:paraId="644EE070"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410517BB" w14:textId="63F55189" w:rsidR="003C6AD9"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Il est tenu une comptabilité faisant apparaître annuellement un compte de résultat, un bilan et une annexe.</w:t>
      </w:r>
    </w:p>
    <w:p w14:paraId="5545EB88" w14:textId="61AFD7E3" w:rsidR="00CF5A23" w:rsidRDefault="00CF5A23" w:rsidP="00BB73FA">
      <w:pPr>
        <w:pBdr>
          <w:top w:val="nil"/>
          <w:left w:val="nil"/>
          <w:bottom w:val="nil"/>
          <w:right w:val="nil"/>
          <w:between w:val="nil"/>
        </w:pBdr>
        <w:ind w:right="-36"/>
        <w:rPr>
          <w:rFonts w:ascii="Source Sans Pro" w:hAnsi="Source Sans Pro"/>
          <w:color w:val="000000"/>
          <w:sz w:val="22"/>
        </w:rPr>
      </w:pPr>
    </w:p>
    <w:p w14:paraId="31FA157A" w14:textId="08F4E1D6" w:rsidR="00CF5A23" w:rsidRPr="00BB73FA" w:rsidRDefault="00CF5A23" w:rsidP="00BB73FA">
      <w:pPr>
        <w:pBdr>
          <w:top w:val="nil"/>
          <w:left w:val="nil"/>
          <w:bottom w:val="nil"/>
          <w:right w:val="nil"/>
          <w:between w:val="nil"/>
        </w:pBdr>
        <w:ind w:right="-36"/>
        <w:rPr>
          <w:rFonts w:ascii="Source Sans Pro" w:hAnsi="Source Sans Pro"/>
          <w:color w:val="000000"/>
          <w:sz w:val="22"/>
        </w:rPr>
      </w:pPr>
      <w:r w:rsidRPr="00CF5A23">
        <w:rPr>
          <w:rFonts w:ascii="Source Sans Pro" w:hAnsi="Source Sans Pro"/>
          <w:color w:val="000000"/>
          <w:sz w:val="22"/>
        </w:rPr>
        <w:t>Ch</w:t>
      </w:r>
      <w:r>
        <w:rPr>
          <w:rFonts w:ascii="Source Sans Pro" w:hAnsi="Source Sans Pro"/>
          <w:color w:val="000000"/>
          <w:sz w:val="22"/>
        </w:rPr>
        <w:t>aque comité régional</w:t>
      </w:r>
      <w:r w:rsidRPr="00CF5A23">
        <w:rPr>
          <w:rFonts w:ascii="Source Sans Pro" w:hAnsi="Source Sans Pro"/>
          <w:color w:val="000000"/>
          <w:sz w:val="22"/>
        </w:rPr>
        <w:t xml:space="preserve"> doit tenir une comptabilité distincte qui forme un chapitre spécial de la comptabilité d’ensemble de l’association</w:t>
      </w:r>
      <w:r>
        <w:rPr>
          <w:rFonts w:ascii="Source Sans Pro" w:hAnsi="Source Sans Pro"/>
          <w:color w:val="000000"/>
          <w:sz w:val="22"/>
        </w:rPr>
        <w:t>.</w:t>
      </w:r>
    </w:p>
    <w:p w14:paraId="7B6C421D"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70B41D94" w14:textId="48DF99F8" w:rsidR="00E968E9" w:rsidRDefault="00E968E9" w:rsidP="00BB73FA">
      <w:pPr>
        <w:pStyle w:val="Titre1"/>
        <w:ind w:left="0" w:right="-36"/>
        <w:rPr>
          <w:rFonts w:ascii="Source Sans Pro" w:hAnsi="Source Sans Pro"/>
          <w:sz w:val="22"/>
          <w:szCs w:val="22"/>
        </w:rPr>
      </w:pPr>
    </w:p>
    <w:p w14:paraId="4522ABD1" w14:textId="77777777" w:rsidR="00E968E9" w:rsidRDefault="00E968E9" w:rsidP="00BB73FA">
      <w:pPr>
        <w:pStyle w:val="Titre1"/>
        <w:ind w:left="0" w:right="-36"/>
        <w:rPr>
          <w:rFonts w:ascii="Source Sans Pro" w:hAnsi="Source Sans Pro"/>
          <w:sz w:val="22"/>
          <w:szCs w:val="22"/>
        </w:rPr>
      </w:pPr>
    </w:p>
    <w:p w14:paraId="499DC557" w14:textId="7D84141A" w:rsidR="003C6AD9" w:rsidRPr="00BB73FA" w:rsidRDefault="00C1571A" w:rsidP="00BB73FA">
      <w:pPr>
        <w:pStyle w:val="Titre1"/>
        <w:ind w:left="0" w:right="-36"/>
        <w:rPr>
          <w:rFonts w:ascii="Source Sans Pro" w:hAnsi="Source Sans Pro"/>
          <w:sz w:val="22"/>
          <w:szCs w:val="22"/>
        </w:rPr>
      </w:pPr>
      <w:bookmarkStart w:id="24" w:name="_Toc117664652"/>
      <w:r>
        <w:rPr>
          <w:rFonts w:ascii="Source Sans Pro" w:hAnsi="Source Sans Pro"/>
          <w:sz w:val="22"/>
          <w:szCs w:val="22"/>
        </w:rPr>
        <w:t>I</w:t>
      </w:r>
      <w:r w:rsidR="003C6AD9" w:rsidRPr="00BB73FA">
        <w:rPr>
          <w:rFonts w:ascii="Source Sans Pro" w:hAnsi="Source Sans Pro"/>
          <w:sz w:val="22"/>
          <w:szCs w:val="22"/>
        </w:rPr>
        <w:t>V – Modification des statuts et dissolution</w:t>
      </w:r>
      <w:bookmarkEnd w:id="24"/>
      <w:r w:rsidR="003C6AD9" w:rsidRPr="00BB73FA">
        <w:rPr>
          <w:rFonts w:ascii="Source Sans Pro" w:hAnsi="Source Sans Pro"/>
          <w:sz w:val="22"/>
          <w:szCs w:val="22"/>
        </w:rPr>
        <w:t xml:space="preserve"> </w:t>
      </w:r>
    </w:p>
    <w:p w14:paraId="44A87D83" w14:textId="3770E35E" w:rsidR="003C6AD9" w:rsidRDefault="003C6AD9" w:rsidP="00BB73FA">
      <w:pPr>
        <w:pStyle w:val="Titre1"/>
        <w:ind w:left="0" w:right="-36"/>
        <w:rPr>
          <w:rFonts w:ascii="Source Sans Pro" w:hAnsi="Source Sans Pro"/>
          <w:sz w:val="22"/>
          <w:szCs w:val="22"/>
        </w:rPr>
      </w:pPr>
    </w:p>
    <w:p w14:paraId="00CF53CF" w14:textId="77777777" w:rsidR="00E968E9" w:rsidRPr="00BB73FA" w:rsidRDefault="00E968E9" w:rsidP="00BB73FA">
      <w:pPr>
        <w:pStyle w:val="Titre1"/>
        <w:ind w:left="0" w:right="-36"/>
        <w:rPr>
          <w:rFonts w:ascii="Source Sans Pro" w:hAnsi="Source Sans Pro"/>
          <w:sz w:val="22"/>
          <w:szCs w:val="22"/>
        </w:rPr>
      </w:pPr>
    </w:p>
    <w:p w14:paraId="0EE3DB71" w14:textId="2E0135A8" w:rsidR="003C6AD9" w:rsidRDefault="003C6AD9" w:rsidP="00BB73FA">
      <w:pPr>
        <w:pStyle w:val="Titre1"/>
        <w:ind w:left="0" w:right="-36"/>
        <w:rPr>
          <w:rFonts w:ascii="Source Sans Pro" w:hAnsi="Source Sans Pro"/>
          <w:sz w:val="22"/>
          <w:szCs w:val="22"/>
        </w:rPr>
      </w:pPr>
      <w:bookmarkStart w:id="25" w:name="_Toc117664653"/>
      <w:r w:rsidRPr="00BB73FA">
        <w:rPr>
          <w:rFonts w:ascii="Source Sans Pro" w:hAnsi="Source Sans Pro"/>
          <w:sz w:val="22"/>
          <w:szCs w:val="22"/>
        </w:rPr>
        <w:t>Article 1</w:t>
      </w:r>
      <w:r w:rsidR="008739A6">
        <w:rPr>
          <w:rFonts w:ascii="Source Sans Pro" w:hAnsi="Source Sans Pro"/>
          <w:sz w:val="22"/>
          <w:szCs w:val="22"/>
        </w:rPr>
        <w:t>8</w:t>
      </w:r>
      <w:r w:rsidRPr="00BB73FA">
        <w:rPr>
          <w:rFonts w:ascii="Source Sans Pro" w:hAnsi="Source Sans Pro"/>
          <w:sz w:val="22"/>
          <w:szCs w:val="22"/>
        </w:rPr>
        <w:t xml:space="preserve"> – Révision des statuts</w:t>
      </w:r>
      <w:bookmarkEnd w:id="25"/>
    </w:p>
    <w:p w14:paraId="7042EABD" w14:textId="77777777" w:rsidR="00F445D0" w:rsidRPr="00BB73FA" w:rsidRDefault="00F445D0" w:rsidP="00BB73FA">
      <w:pPr>
        <w:pStyle w:val="Titre1"/>
        <w:ind w:left="0" w:right="-36"/>
        <w:rPr>
          <w:rFonts w:ascii="Source Sans Pro" w:hAnsi="Source Sans Pro"/>
          <w:sz w:val="22"/>
          <w:szCs w:val="22"/>
        </w:rPr>
      </w:pPr>
    </w:p>
    <w:p w14:paraId="56663127"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Les statuts ne peuvent être modifiés que par l’assemblée générale sur la proposition du conseil d’administration ou du dixième des membres de l’association.</w:t>
      </w:r>
    </w:p>
    <w:p w14:paraId="29787A5D"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0DFB096C"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Dans l’un et l’autre cas, les propositions de modifications sont inscrites à l’ordre du jour de la prochaine assemblée générale, lequel doit être envoyé à tous ses membres au moins 15 jours à l’avance.</w:t>
      </w:r>
    </w:p>
    <w:p w14:paraId="72A51A38"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42EBDA11" w14:textId="117B48C5" w:rsidR="003C6AD9" w:rsidRPr="00BB73FA" w:rsidRDefault="002C5AD9" w:rsidP="00BB73FA">
      <w:pPr>
        <w:pBdr>
          <w:top w:val="nil"/>
          <w:left w:val="nil"/>
          <w:bottom w:val="nil"/>
          <w:right w:val="nil"/>
          <w:between w:val="nil"/>
        </w:pBdr>
        <w:ind w:right="-36"/>
        <w:rPr>
          <w:rFonts w:ascii="Source Sans Pro" w:hAnsi="Source Sans Pro"/>
          <w:color w:val="000000"/>
          <w:sz w:val="22"/>
        </w:rPr>
      </w:pPr>
      <w:sdt>
        <w:sdtPr>
          <w:rPr>
            <w:rFonts w:ascii="Source Sans Pro" w:hAnsi="Source Sans Pro"/>
            <w:sz w:val="22"/>
          </w:rPr>
          <w:tag w:val="goog_rdk_144"/>
          <w:id w:val="649248232"/>
        </w:sdtPr>
        <w:sdtEndPr/>
        <w:sdtContent/>
      </w:sdt>
      <w:r w:rsidR="003C6AD9" w:rsidRPr="00BB73FA">
        <w:rPr>
          <w:rFonts w:ascii="Source Sans Pro" w:hAnsi="Source Sans Pro"/>
          <w:color w:val="000000"/>
          <w:sz w:val="22"/>
        </w:rPr>
        <w:t xml:space="preserve">A cette assemblée, au moins le quart des membres en exercice doit </w:t>
      </w:r>
      <w:r w:rsidR="002711A4">
        <w:rPr>
          <w:rFonts w:ascii="Source Sans Pro" w:hAnsi="Source Sans Pro"/>
          <w:color w:val="000000"/>
          <w:sz w:val="22"/>
        </w:rPr>
        <w:t xml:space="preserve">être physiquement présent. </w:t>
      </w:r>
    </w:p>
    <w:p w14:paraId="6D19A49A"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0BCC8D67" w14:textId="025410F3"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 xml:space="preserve">Si cette proportion n’est pas atteinte, l’assemblée est de nouveau </w:t>
      </w:r>
      <w:r w:rsidR="00CF5A23">
        <w:rPr>
          <w:rFonts w:ascii="Source Sans Pro" w:hAnsi="Source Sans Pro"/>
          <w:color w:val="000000"/>
          <w:sz w:val="22"/>
        </w:rPr>
        <w:t xml:space="preserve">physiquement </w:t>
      </w:r>
      <w:r w:rsidRPr="00BB73FA">
        <w:rPr>
          <w:rFonts w:ascii="Source Sans Pro" w:hAnsi="Source Sans Pro"/>
          <w:color w:val="000000"/>
          <w:sz w:val="22"/>
        </w:rPr>
        <w:t>réunie</w:t>
      </w:r>
      <w:r w:rsidR="00CF5A23">
        <w:rPr>
          <w:rFonts w:ascii="Source Sans Pro" w:hAnsi="Source Sans Pro"/>
          <w:color w:val="000000"/>
          <w:sz w:val="22"/>
        </w:rPr>
        <w:t xml:space="preserve"> </w:t>
      </w:r>
      <w:r w:rsidRPr="00BB73FA">
        <w:rPr>
          <w:rFonts w:ascii="Source Sans Pro" w:hAnsi="Source Sans Pro"/>
          <w:color w:val="000000"/>
          <w:sz w:val="22"/>
        </w:rPr>
        <w:t xml:space="preserve">à quinze jours au moins d’intervalle. Elle peut alors valablement délibérer, quel que soit le nombre de membres </w:t>
      </w:r>
      <w:r w:rsidR="002711A4">
        <w:rPr>
          <w:rFonts w:ascii="Source Sans Pro" w:hAnsi="Source Sans Pro"/>
          <w:color w:val="000000"/>
          <w:sz w:val="22"/>
        </w:rPr>
        <w:t>présents.</w:t>
      </w:r>
    </w:p>
    <w:p w14:paraId="415959CC"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1BD6B57D"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Dans tous les cas, les statuts ne peuvent être modifiés qu’à la majorité des deux tiers des suffrages exprimés.</w:t>
      </w:r>
    </w:p>
    <w:p w14:paraId="16FD2FBD"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0A1D2966"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La renonciation à la reconnaissance de l’utilité publique de l’association est décidée dans les conditions prévues au présent article.</w:t>
      </w:r>
    </w:p>
    <w:p w14:paraId="2C08E2A1" w14:textId="2CCEEAB1" w:rsidR="003C6AD9" w:rsidRDefault="003C6AD9" w:rsidP="00BB73FA">
      <w:pPr>
        <w:pBdr>
          <w:top w:val="nil"/>
          <w:left w:val="nil"/>
          <w:bottom w:val="nil"/>
          <w:right w:val="nil"/>
          <w:between w:val="nil"/>
        </w:pBdr>
        <w:ind w:right="-36"/>
        <w:rPr>
          <w:rFonts w:ascii="Source Sans Pro" w:hAnsi="Source Sans Pro"/>
          <w:color w:val="000000"/>
          <w:sz w:val="22"/>
        </w:rPr>
      </w:pPr>
    </w:p>
    <w:p w14:paraId="190E4E83" w14:textId="77777777" w:rsidR="00E968E9" w:rsidRPr="00BB73FA" w:rsidRDefault="00E968E9" w:rsidP="00BB73FA">
      <w:pPr>
        <w:pBdr>
          <w:top w:val="nil"/>
          <w:left w:val="nil"/>
          <w:bottom w:val="nil"/>
          <w:right w:val="nil"/>
          <w:between w:val="nil"/>
        </w:pBdr>
        <w:ind w:right="-36"/>
        <w:rPr>
          <w:rFonts w:ascii="Source Sans Pro" w:hAnsi="Source Sans Pro"/>
          <w:color w:val="000000"/>
          <w:sz w:val="22"/>
        </w:rPr>
      </w:pPr>
    </w:p>
    <w:p w14:paraId="33697858" w14:textId="26C8B7CB" w:rsidR="003C6AD9" w:rsidRPr="00BB73FA" w:rsidRDefault="003C6AD9" w:rsidP="00BB73FA">
      <w:pPr>
        <w:pStyle w:val="Titre1"/>
        <w:spacing w:before="1"/>
        <w:ind w:left="0" w:right="-36"/>
        <w:rPr>
          <w:rFonts w:ascii="Source Sans Pro" w:hAnsi="Source Sans Pro"/>
          <w:sz w:val="22"/>
          <w:szCs w:val="22"/>
        </w:rPr>
      </w:pPr>
      <w:bookmarkStart w:id="26" w:name="_Toc117664654"/>
      <w:r w:rsidRPr="00BB73FA">
        <w:rPr>
          <w:rFonts w:ascii="Source Sans Pro" w:hAnsi="Source Sans Pro"/>
          <w:sz w:val="22"/>
          <w:szCs w:val="22"/>
        </w:rPr>
        <w:t xml:space="preserve">Article </w:t>
      </w:r>
      <w:r w:rsidR="00B559C4">
        <w:rPr>
          <w:rFonts w:ascii="Source Sans Pro" w:hAnsi="Source Sans Pro"/>
          <w:sz w:val="22"/>
          <w:szCs w:val="22"/>
        </w:rPr>
        <w:t>1</w:t>
      </w:r>
      <w:r w:rsidR="008739A6">
        <w:rPr>
          <w:rFonts w:ascii="Source Sans Pro" w:hAnsi="Source Sans Pro"/>
          <w:sz w:val="22"/>
          <w:szCs w:val="22"/>
        </w:rPr>
        <w:t>9</w:t>
      </w:r>
      <w:r w:rsidRPr="00BB73FA">
        <w:rPr>
          <w:rFonts w:ascii="Source Sans Pro" w:hAnsi="Source Sans Pro"/>
          <w:sz w:val="22"/>
          <w:szCs w:val="22"/>
        </w:rPr>
        <w:t xml:space="preserve"> – Dissolution</w:t>
      </w:r>
      <w:bookmarkEnd w:id="26"/>
    </w:p>
    <w:p w14:paraId="703AA51A"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14DCCE2F"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L’association ne peut être dissoute que par l’assemblée générale. Les modalités de proposition de la dissolution et de convocation de l’assemblée sont celles prévues à l’article précédent.</w:t>
      </w:r>
    </w:p>
    <w:p w14:paraId="75DE9EBD"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787CA54E" w14:textId="33E34F05"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 xml:space="preserve">A cette assemblée, plus de la moitié des membres en exercice doivent être </w:t>
      </w:r>
      <w:r w:rsidR="002711A4">
        <w:rPr>
          <w:rFonts w:ascii="Source Sans Pro" w:hAnsi="Source Sans Pro"/>
          <w:color w:val="000000"/>
          <w:sz w:val="22"/>
        </w:rPr>
        <w:t>physiquement présent</w:t>
      </w:r>
      <w:r w:rsidR="00CF5A23">
        <w:rPr>
          <w:rFonts w:ascii="Source Sans Pro" w:hAnsi="Source Sans Pro"/>
          <w:color w:val="000000"/>
          <w:sz w:val="22"/>
        </w:rPr>
        <w:t>s</w:t>
      </w:r>
      <w:r w:rsidR="002711A4">
        <w:rPr>
          <w:rFonts w:ascii="Source Sans Pro" w:hAnsi="Source Sans Pro"/>
          <w:color w:val="000000"/>
          <w:sz w:val="22"/>
        </w:rPr>
        <w:t>.</w:t>
      </w:r>
    </w:p>
    <w:p w14:paraId="60DE89DC"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545BA5BF" w14:textId="33C17722"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 xml:space="preserve">Si cette proportion n’est pas atteinte, l’assemblée est réunie de nouveau à quinze jours au moins d’intervalle. Elle peut alors valablement délibérer, quel que soit le nombre de membres </w:t>
      </w:r>
      <w:r w:rsidR="002711A4">
        <w:rPr>
          <w:rFonts w:ascii="Source Sans Pro" w:hAnsi="Source Sans Pro"/>
          <w:color w:val="000000"/>
          <w:sz w:val="22"/>
        </w:rPr>
        <w:t>présents.</w:t>
      </w:r>
    </w:p>
    <w:p w14:paraId="5AF26EA5"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218B9D1D"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Dans tous les cas, la dissolution ne peut être votée qu’à la majorité des deux tiers des suffrages exprimés.</w:t>
      </w:r>
    </w:p>
    <w:p w14:paraId="04172DF7"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1831645F" w14:textId="77777777" w:rsidR="008739A6" w:rsidRDefault="008739A6" w:rsidP="00BB73FA">
      <w:pPr>
        <w:pStyle w:val="Titre1"/>
        <w:spacing w:before="1"/>
        <w:ind w:left="0" w:right="-36"/>
        <w:rPr>
          <w:rFonts w:ascii="Source Sans Pro" w:hAnsi="Source Sans Pro"/>
          <w:sz w:val="22"/>
          <w:szCs w:val="22"/>
        </w:rPr>
      </w:pPr>
    </w:p>
    <w:p w14:paraId="084B1AB3" w14:textId="56911DCF" w:rsidR="003C6AD9" w:rsidRPr="00BB73FA" w:rsidRDefault="003C6AD9" w:rsidP="00BB73FA">
      <w:pPr>
        <w:pStyle w:val="Titre1"/>
        <w:spacing w:before="1"/>
        <w:ind w:left="0" w:right="-36"/>
        <w:rPr>
          <w:rFonts w:ascii="Source Sans Pro" w:hAnsi="Source Sans Pro"/>
          <w:sz w:val="22"/>
          <w:szCs w:val="22"/>
        </w:rPr>
      </w:pPr>
      <w:bookmarkStart w:id="27" w:name="_Toc117664655"/>
      <w:r w:rsidRPr="00BB73FA">
        <w:rPr>
          <w:rFonts w:ascii="Source Sans Pro" w:hAnsi="Source Sans Pro"/>
          <w:sz w:val="22"/>
          <w:szCs w:val="22"/>
        </w:rPr>
        <w:lastRenderedPageBreak/>
        <w:t xml:space="preserve">Article </w:t>
      </w:r>
      <w:r w:rsidR="008739A6">
        <w:rPr>
          <w:rFonts w:ascii="Source Sans Pro" w:hAnsi="Source Sans Pro"/>
          <w:sz w:val="22"/>
          <w:szCs w:val="22"/>
        </w:rPr>
        <w:t>20</w:t>
      </w:r>
      <w:r w:rsidRPr="00BB73FA">
        <w:rPr>
          <w:rFonts w:ascii="Source Sans Pro" w:hAnsi="Source Sans Pro"/>
          <w:sz w:val="22"/>
          <w:szCs w:val="22"/>
        </w:rPr>
        <w:t xml:space="preserve"> – Liquidation</w:t>
      </w:r>
      <w:bookmarkEnd w:id="27"/>
    </w:p>
    <w:p w14:paraId="444C00D2"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32C8502E"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En cas de dissolution, l’assemblée générale désigne, selon les modalités de vote prévues à l’article 5, un ou plusieurs commissaires, qu’elle charge de procéder à la liquidation des biens de l’association et auxquels elle confère tous les pouvoirs nécessaires pour mener à bien cette mission.</w:t>
      </w:r>
    </w:p>
    <w:p w14:paraId="49B8D106"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5237A4A0" w14:textId="493B67EC" w:rsidR="003C6AD9"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Selon les mêmes modalités, elle attribue l’actif net à un ou plusieurs établissements poursuivant une finalité analogue, publics, ou reconnus d’utilité publique, ou bénéficiant de la capacité à recevoir des libéralités en vertu de l’article 6 de la loi du 1</w:t>
      </w:r>
      <w:r w:rsidRPr="00BB73FA">
        <w:rPr>
          <w:rFonts w:ascii="Source Sans Pro" w:hAnsi="Source Sans Pro"/>
          <w:color w:val="000000"/>
          <w:sz w:val="22"/>
          <w:vertAlign w:val="superscript"/>
        </w:rPr>
        <w:t>er</w:t>
      </w:r>
      <w:r w:rsidRPr="00BB73FA">
        <w:rPr>
          <w:rFonts w:ascii="Source Sans Pro" w:hAnsi="Source Sans Pro"/>
          <w:color w:val="000000"/>
          <w:sz w:val="22"/>
        </w:rPr>
        <w:t xml:space="preserve"> juillet 1901 modifiée, ou à une collectivité territoriale dans les compétences de laquelle entre l’objet de l’association.</w:t>
      </w:r>
    </w:p>
    <w:p w14:paraId="070E9C5C" w14:textId="77777777" w:rsidR="008739A6" w:rsidRPr="00BB73FA" w:rsidRDefault="008739A6" w:rsidP="00BB73FA">
      <w:pPr>
        <w:pBdr>
          <w:top w:val="nil"/>
          <w:left w:val="nil"/>
          <w:bottom w:val="nil"/>
          <w:right w:val="nil"/>
          <w:between w:val="nil"/>
        </w:pBdr>
        <w:ind w:right="-36"/>
        <w:rPr>
          <w:rFonts w:ascii="Source Sans Pro" w:hAnsi="Source Sans Pro"/>
          <w:color w:val="000000"/>
          <w:sz w:val="22"/>
        </w:rPr>
      </w:pPr>
    </w:p>
    <w:p w14:paraId="3BB378F9"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6F34C30B" w14:textId="5BC5C285" w:rsidR="003C6AD9" w:rsidRPr="00BB73FA" w:rsidRDefault="003C6AD9" w:rsidP="00BB73FA">
      <w:pPr>
        <w:pStyle w:val="Titre1"/>
        <w:ind w:left="0" w:right="-36"/>
        <w:rPr>
          <w:rFonts w:ascii="Source Sans Pro" w:hAnsi="Source Sans Pro"/>
          <w:sz w:val="22"/>
          <w:szCs w:val="22"/>
        </w:rPr>
      </w:pPr>
      <w:bookmarkStart w:id="28" w:name="_Toc117664656"/>
      <w:r w:rsidRPr="00BB73FA">
        <w:rPr>
          <w:rFonts w:ascii="Source Sans Pro" w:hAnsi="Source Sans Pro"/>
          <w:sz w:val="22"/>
          <w:szCs w:val="22"/>
        </w:rPr>
        <w:t xml:space="preserve">Article </w:t>
      </w:r>
      <w:r w:rsidR="00365DA7">
        <w:rPr>
          <w:rFonts w:ascii="Source Sans Pro" w:hAnsi="Source Sans Pro"/>
          <w:sz w:val="22"/>
          <w:szCs w:val="22"/>
        </w:rPr>
        <w:t>2</w:t>
      </w:r>
      <w:r w:rsidR="008739A6">
        <w:rPr>
          <w:rFonts w:ascii="Source Sans Pro" w:hAnsi="Source Sans Pro"/>
          <w:sz w:val="22"/>
          <w:szCs w:val="22"/>
        </w:rPr>
        <w:t>1</w:t>
      </w:r>
      <w:r w:rsidRPr="00BB73FA">
        <w:rPr>
          <w:rFonts w:ascii="Source Sans Pro" w:hAnsi="Source Sans Pro"/>
          <w:sz w:val="22"/>
          <w:szCs w:val="22"/>
        </w:rPr>
        <w:t xml:space="preserve"> – Aval par la tutelle publique</w:t>
      </w:r>
      <w:bookmarkEnd w:id="28"/>
    </w:p>
    <w:p w14:paraId="562B6DFD"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5B275973"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Les délibérations de l’assemblée générale relatives à la modification des statuts, à la dissolution de l’association et à la dévolution de l’actif sont adressées sans délai au ministre de l’intérieur.</w:t>
      </w:r>
    </w:p>
    <w:p w14:paraId="0F9F891E"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765BEC6F"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Les délibérations de l’assemblée générale relatives à la modification des statuts ne sont valables qu’après approbation donnée par décret en Conseil d’Etat ou par arrêté du ministre de l’intérieur pris après avis conforme du Conseil d’Etat.</w:t>
      </w:r>
    </w:p>
    <w:p w14:paraId="3F8A426E"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617306D8" w14:textId="77777777" w:rsidR="00E968E9" w:rsidRDefault="003C6AD9" w:rsidP="00E968E9">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Les délibérations de l’assemblée générale relatives à la dissolution de l’association et à la dévolution de l’actif ne sont valables qu’après approbation donnée par décret en Conseil d’Etat.</w:t>
      </w:r>
    </w:p>
    <w:p w14:paraId="1D006EEE" w14:textId="77777777" w:rsidR="00E968E9" w:rsidRDefault="00E968E9" w:rsidP="00E968E9">
      <w:pPr>
        <w:pBdr>
          <w:top w:val="nil"/>
          <w:left w:val="nil"/>
          <w:bottom w:val="nil"/>
          <w:right w:val="nil"/>
          <w:between w:val="nil"/>
        </w:pBdr>
        <w:ind w:right="-36"/>
        <w:rPr>
          <w:rFonts w:ascii="Source Sans Pro" w:hAnsi="Source Sans Pro"/>
          <w:color w:val="000000"/>
          <w:sz w:val="22"/>
        </w:rPr>
      </w:pPr>
    </w:p>
    <w:p w14:paraId="536780FC" w14:textId="77777777" w:rsidR="00E968E9" w:rsidRDefault="00E968E9" w:rsidP="00E968E9">
      <w:pPr>
        <w:pBdr>
          <w:top w:val="nil"/>
          <w:left w:val="nil"/>
          <w:bottom w:val="nil"/>
          <w:right w:val="nil"/>
          <w:between w:val="nil"/>
        </w:pBdr>
        <w:ind w:right="-36"/>
        <w:rPr>
          <w:rFonts w:ascii="Source Sans Pro" w:hAnsi="Source Sans Pro"/>
          <w:color w:val="000000"/>
          <w:sz w:val="22"/>
        </w:rPr>
      </w:pPr>
    </w:p>
    <w:p w14:paraId="6936669B" w14:textId="77777777" w:rsidR="00E968E9" w:rsidRDefault="00E968E9" w:rsidP="00E968E9">
      <w:pPr>
        <w:pBdr>
          <w:top w:val="nil"/>
          <w:left w:val="nil"/>
          <w:bottom w:val="nil"/>
          <w:right w:val="nil"/>
          <w:between w:val="nil"/>
        </w:pBdr>
        <w:ind w:right="-36"/>
        <w:rPr>
          <w:rFonts w:ascii="Source Sans Pro" w:hAnsi="Source Sans Pro"/>
          <w:color w:val="000000"/>
          <w:sz w:val="22"/>
        </w:rPr>
      </w:pPr>
    </w:p>
    <w:p w14:paraId="707045BF" w14:textId="797FF043" w:rsidR="003C6AD9" w:rsidRPr="00C1571A" w:rsidRDefault="003C6AD9" w:rsidP="00C1571A">
      <w:pPr>
        <w:pStyle w:val="Titre1"/>
        <w:ind w:left="0" w:right="-36"/>
        <w:rPr>
          <w:rFonts w:ascii="Source Sans Pro" w:hAnsi="Source Sans Pro"/>
          <w:sz w:val="22"/>
          <w:szCs w:val="22"/>
        </w:rPr>
      </w:pPr>
      <w:bookmarkStart w:id="29" w:name="_Toc117664657"/>
      <w:r w:rsidRPr="00C1571A">
        <w:rPr>
          <w:rFonts w:ascii="Source Sans Pro" w:hAnsi="Source Sans Pro"/>
          <w:sz w:val="22"/>
          <w:szCs w:val="22"/>
        </w:rPr>
        <w:t>V – Surveillance et règlement intérieur</w:t>
      </w:r>
      <w:bookmarkEnd w:id="29"/>
    </w:p>
    <w:p w14:paraId="1E30AF64" w14:textId="3199F86F" w:rsidR="003C6AD9" w:rsidRDefault="003C6AD9" w:rsidP="00BB73FA">
      <w:pPr>
        <w:pStyle w:val="Titre1"/>
        <w:ind w:left="0" w:right="-36"/>
        <w:rPr>
          <w:rFonts w:ascii="Source Sans Pro" w:hAnsi="Source Sans Pro"/>
          <w:sz w:val="22"/>
          <w:szCs w:val="22"/>
        </w:rPr>
      </w:pPr>
    </w:p>
    <w:p w14:paraId="7ADC8C71" w14:textId="77777777" w:rsidR="00E968E9" w:rsidRPr="00BB73FA" w:rsidRDefault="00E968E9" w:rsidP="00BB73FA">
      <w:pPr>
        <w:pStyle w:val="Titre1"/>
        <w:ind w:left="0" w:right="-36"/>
        <w:rPr>
          <w:rFonts w:ascii="Source Sans Pro" w:hAnsi="Source Sans Pro"/>
          <w:sz w:val="22"/>
          <w:szCs w:val="22"/>
        </w:rPr>
      </w:pPr>
    </w:p>
    <w:p w14:paraId="4CC564AC" w14:textId="046A5A16" w:rsidR="003C6AD9" w:rsidRDefault="003C6AD9" w:rsidP="00BB73FA">
      <w:pPr>
        <w:pStyle w:val="Titre1"/>
        <w:ind w:left="0" w:right="-36"/>
        <w:rPr>
          <w:rFonts w:ascii="Source Sans Pro" w:hAnsi="Source Sans Pro"/>
          <w:sz w:val="22"/>
          <w:szCs w:val="22"/>
        </w:rPr>
      </w:pPr>
      <w:bookmarkStart w:id="30" w:name="_Toc117664658"/>
      <w:r w:rsidRPr="00BB73FA">
        <w:rPr>
          <w:rFonts w:ascii="Source Sans Pro" w:hAnsi="Source Sans Pro"/>
          <w:sz w:val="22"/>
          <w:szCs w:val="22"/>
        </w:rPr>
        <w:t>Article 2</w:t>
      </w:r>
      <w:r w:rsidR="008739A6">
        <w:rPr>
          <w:rFonts w:ascii="Source Sans Pro" w:hAnsi="Source Sans Pro"/>
          <w:sz w:val="22"/>
          <w:szCs w:val="22"/>
        </w:rPr>
        <w:t>2</w:t>
      </w:r>
      <w:r w:rsidRPr="00BB73FA">
        <w:rPr>
          <w:rFonts w:ascii="Source Sans Pro" w:hAnsi="Source Sans Pro"/>
          <w:sz w:val="22"/>
          <w:szCs w:val="22"/>
        </w:rPr>
        <w:t xml:space="preserve"> – Information de la tutelle publique</w:t>
      </w:r>
      <w:bookmarkEnd w:id="30"/>
    </w:p>
    <w:p w14:paraId="3815BC11" w14:textId="77777777" w:rsidR="00804140" w:rsidRPr="00BB73FA" w:rsidRDefault="00804140" w:rsidP="00BB73FA">
      <w:pPr>
        <w:pStyle w:val="Titre1"/>
        <w:ind w:left="0" w:right="-36"/>
        <w:rPr>
          <w:rFonts w:ascii="Source Sans Pro" w:hAnsi="Source Sans Pro"/>
          <w:sz w:val="22"/>
          <w:szCs w:val="22"/>
        </w:rPr>
      </w:pPr>
    </w:p>
    <w:p w14:paraId="4BB3F00D" w14:textId="148FF484"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 xml:space="preserve">Le président ou son mandataire doit faire connaître dans les trois mois auprès du </w:t>
      </w:r>
      <w:r w:rsidR="00EF53FA">
        <w:rPr>
          <w:rFonts w:ascii="Source Sans Pro" w:hAnsi="Source Sans Pro"/>
          <w:color w:val="000000"/>
          <w:sz w:val="22"/>
        </w:rPr>
        <w:t>préfet de Paris</w:t>
      </w:r>
      <w:r w:rsidRPr="00BB73FA">
        <w:rPr>
          <w:rFonts w:ascii="Source Sans Pro" w:hAnsi="Source Sans Pro"/>
          <w:color w:val="000000"/>
          <w:sz w:val="22"/>
        </w:rPr>
        <w:t>, tous les changements survenus dans l’administration de l’association, conformément à l’article 5 de la loi du 1</w:t>
      </w:r>
      <w:r w:rsidRPr="00BB73FA">
        <w:rPr>
          <w:rFonts w:ascii="Source Sans Pro" w:hAnsi="Source Sans Pro"/>
          <w:color w:val="000000"/>
          <w:sz w:val="22"/>
          <w:vertAlign w:val="superscript"/>
        </w:rPr>
        <w:t>er</w:t>
      </w:r>
      <w:r w:rsidRPr="00BB73FA">
        <w:rPr>
          <w:rFonts w:ascii="Source Sans Pro" w:hAnsi="Source Sans Pro"/>
          <w:color w:val="000000"/>
          <w:sz w:val="22"/>
        </w:rPr>
        <w:t xml:space="preserve"> juillet 1901 modifiée.</w:t>
      </w:r>
    </w:p>
    <w:p w14:paraId="510D0D32"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7CC01545" w14:textId="11D13B4D" w:rsidR="003C6AD9" w:rsidRPr="00BB73FA" w:rsidRDefault="002C5AD9" w:rsidP="00BB73FA">
      <w:pPr>
        <w:pBdr>
          <w:top w:val="nil"/>
          <w:left w:val="nil"/>
          <w:bottom w:val="nil"/>
          <w:right w:val="nil"/>
          <w:between w:val="nil"/>
        </w:pBdr>
        <w:ind w:right="-36"/>
        <w:rPr>
          <w:rFonts w:ascii="Source Sans Pro" w:hAnsi="Source Sans Pro"/>
          <w:color w:val="000000"/>
          <w:sz w:val="22"/>
        </w:rPr>
      </w:pPr>
      <w:sdt>
        <w:sdtPr>
          <w:rPr>
            <w:rFonts w:ascii="Source Sans Pro" w:hAnsi="Source Sans Pro"/>
            <w:sz w:val="22"/>
          </w:rPr>
          <w:tag w:val="goog_rdk_147"/>
          <w:id w:val="1789476592"/>
        </w:sdtPr>
        <w:sdtEndPr/>
        <w:sdtContent/>
      </w:sdt>
      <w:r w:rsidR="003C6AD9" w:rsidRPr="00BB73FA">
        <w:rPr>
          <w:rFonts w:ascii="Source Sans Pro" w:hAnsi="Source Sans Pro"/>
          <w:color w:val="000000"/>
          <w:sz w:val="22"/>
        </w:rPr>
        <w:t xml:space="preserve">L’association fait droit à toute demande du ministre de l’intérieur et/ou du ministre chargé de </w:t>
      </w:r>
      <w:sdt>
        <w:sdtPr>
          <w:rPr>
            <w:rFonts w:ascii="Source Sans Pro" w:hAnsi="Source Sans Pro"/>
            <w:sz w:val="22"/>
          </w:rPr>
          <w:tag w:val="goog_rdk_149"/>
          <w:id w:val="-891575177"/>
        </w:sdtPr>
        <w:sdtEndPr/>
        <w:sdtContent>
          <w:r w:rsidR="003C6AD9" w:rsidRPr="00BB73FA">
            <w:rPr>
              <w:rFonts w:ascii="Source Sans Pro" w:hAnsi="Source Sans Pro"/>
              <w:color w:val="000000"/>
              <w:sz w:val="22"/>
            </w:rPr>
            <w:t>l’environnement et/ou du ministre chargé de l’agriculture</w:t>
          </w:r>
        </w:sdtContent>
      </w:sdt>
      <w:r w:rsidR="003C6AD9" w:rsidRPr="00BB73FA">
        <w:rPr>
          <w:rFonts w:ascii="Source Sans Pro" w:hAnsi="Source Sans Pro"/>
          <w:color w:val="000000"/>
          <w:sz w:val="22"/>
        </w:rPr>
        <w:t>, de visiter ses divers services et d’accéder aux documents lui permettant de se rendre compte de leur fonctionnement.</w:t>
      </w:r>
    </w:p>
    <w:p w14:paraId="6FFCFDA9"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579C3780" w14:textId="44A10745"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 xml:space="preserve">Le rapport annuel, la liste des administrateurs et les comptes, y compris ceux des établissements secondaires ou des comités locaux, sont adressés chaque année au préfet du département où l’association a son siège, au ministre de l’intérieur et sur sa demande, au ministre chargé de </w:t>
      </w:r>
      <w:r w:rsidRPr="00BB73FA">
        <w:rPr>
          <w:rFonts w:ascii="Source Sans Pro" w:hAnsi="Source Sans Pro"/>
          <w:sz w:val="22"/>
        </w:rPr>
        <w:t>l’environnement ou</w:t>
      </w:r>
      <w:sdt>
        <w:sdtPr>
          <w:rPr>
            <w:rFonts w:ascii="Source Sans Pro" w:hAnsi="Source Sans Pro"/>
            <w:sz w:val="22"/>
          </w:rPr>
          <w:tag w:val="goog_rdk_151"/>
          <w:id w:val="130222718"/>
        </w:sdtPr>
        <w:sdtEndPr/>
        <w:sdtContent>
          <w:r w:rsidRPr="00BB73FA">
            <w:rPr>
              <w:rFonts w:ascii="Source Sans Pro" w:hAnsi="Source Sans Pro"/>
              <w:sz w:val="22"/>
            </w:rPr>
            <w:t>/et</w:t>
          </w:r>
        </w:sdtContent>
      </w:sdt>
      <w:r w:rsidRPr="00BB73FA">
        <w:rPr>
          <w:rFonts w:ascii="Source Sans Pro" w:hAnsi="Source Sans Pro"/>
          <w:sz w:val="22"/>
        </w:rPr>
        <w:t xml:space="preserve"> du ministre chargé de l’agriculture</w:t>
      </w:r>
      <w:r w:rsidRPr="00BB73FA">
        <w:rPr>
          <w:rFonts w:ascii="Source Sans Pro" w:hAnsi="Source Sans Pro"/>
          <w:color w:val="000000"/>
          <w:sz w:val="22"/>
        </w:rPr>
        <w:t>.</w:t>
      </w:r>
    </w:p>
    <w:p w14:paraId="1F0A1420" w14:textId="3C3130F4" w:rsidR="003C6AD9" w:rsidRDefault="003C6AD9" w:rsidP="00BB73FA">
      <w:pPr>
        <w:pBdr>
          <w:top w:val="nil"/>
          <w:left w:val="nil"/>
          <w:bottom w:val="nil"/>
          <w:right w:val="nil"/>
          <w:between w:val="nil"/>
        </w:pBdr>
        <w:ind w:right="-36"/>
        <w:rPr>
          <w:rFonts w:ascii="Source Sans Pro" w:hAnsi="Source Sans Pro"/>
          <w:color w:val="000000"/>
          <w:sz w:val="22"/>
        </w:rPr>
      </w:pPr>
    </w:p>
    <w:p w14:paraId="462FC8CC" w14:textId="77777777" w:rsidR="00C1571A" w:rsidRPr="00BB73FA" w:rsidRDefault="00C1571A" w:rsidP="00BB73FA">
      <w:pPr>
        <w:pBdr>
          <w:top w:val="nil"/>
          <w:left w:val="nil"/>
          <w:bottom w:val="nil"/>
          <w:right w:val="nil"/>
          <w:between w:val="nil"/>
        </w:pBdr>
        <w:ind w:right="-36"/>
        <w:rPr>
          <w:rFonts w:ascii="Source Sans Pro" w:hAnsi="Source Sans Pro"/>
          <w:color w:val="000000"/>
          <w:sz w:val="22"/>
        </w:rPr>
      </w:pPr>
    </w:p>
    <w:p w14:paraId="60B2D54F" w14:textId="72FD0BC7" w:rsidR="003C6AD9" w:rsidRPr="00BB73FA" w:rsidRDefault="003C6AD9" w:rsidP="00BB73FA">
      <w:pPr>
        <w:pStyle w:val="Titre1"/>
        <w:spacing w:before="1"/>
        <w:ind w:left="0" w:right="-36"/>
        <w:rPr>
          <w:rFonts w:ascii="Source Sans Pro" w:hAnsi="Source Sans Pro"/>
          <w:sz w:val="22"/>
          <w:szCs w:val="22"/>
        </w:rPr>
      </w:pPr>
      <w:bookmarkStart w:id="31" w:name="_Toc117664659"/>
      <w:r w:rsidRPr="00BB73FA">
        <w:rPr>
          <w:rFonts w:ascii="Source Sans Pro" w:hAnsi="Source Sans Pro"/>
          <w:sz w:val="22"/>
          <w:szCs w:val="22"/>
        </w:rPr>
        <w:t>Article 2</w:t>
      </w:r>
      <w:r w:rsidR="008739A6">
        <w:rPr>
          <w:rFonts w:ascii="Source Sans Pro" w:hAnsi="Source Sans Pro"/>
          <w:sz w:val="22"/>
          <w:szCs w:val="22"/>
        </w:rPr>
        <w:t>3</w:t>
      </w:r>
      <w:r w:rsidRPr="00BB73FA">
        <w:rPr>
          <w:rFonts w:ascii="Source Sans Pro" w:hAnsi="Source Sans Pro"/>
          <w:sz w:val="22"/>
          <w:szCs w:val="22"/>
        </w:rPr>
        <w:t xml:space="preserve"> – Règlement intérieur</w:t>
      </w:r>
      <w:bookmarkEnd w:id="31"/>
    </w:p>
    <w:p w14:paraId="47AE0EB1"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7B7671B7"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L’association établit un règlement intérieur préparé par le conseil d’administration et adopté par l’assemblée générale qui précise les modalités d’application des présents statuts. Il est élaboré dans un délai de six mois après l’approbation des statuts. Il ne peut entrer en vigueur ou être modifié qu’après approbation du ministre de l’intérieur.</w:t>
      </w:r>
    </w:p>
    <w:p w14:paraId="09F57C62"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29B17BAB"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r w:rsidRPr="00BB73FA">
        <w:rPr>
          <w:rFonts w:ascii="Source Sans Pro" w:hAnsi="Source Sans Pro"/>
          <w:color w:val="000000"/>
          <w:sz w:val="22"/>
        </w:rPr>
        <w:t>Il est modifié dans les mêmes conditions.</w:t>
      </w:r>
    </w:p>
    <w:p w14:paraId="18E20E37" w14:textId="77777777" w:rsidR="003C6AD9" w:rsidRPr="00BB73FA" w:rsidRDefault="003C6AD9" w:rsidP="00BB73FA">
      <w:pPr>
        <w:pBdr>
          <w:top w:val="nil"/>
          <w:left w:val="nil"/>
          <w:bottom w:val="nil"/>
          <w:right w:val="nil"/>
          <w:between w:val="nil"/>
        </w:pBdr>
        <w:ind w:right="-36"/>
        <w:rPr>
          <w:rFonts w:ascii="Source Sans Pro" w:hAnsi="Source Sans Pro"/>
          <w:color w:val="000000"/>
          <w:sz w:val="22"/>
        </w:rPr>
      </w:pPr>
    </w:p>
    <w:p w14:paraId="33480536" w14:textId="77777777" w:rsidR="003C6AD9" w:rsidRPr="00BB73FA" w:rsidRDefault="003C6AD9" w:rsidP="00BB73FA">
      <w:pPr>
        <w:ind w:right="-36"/>
        <w:rPr>
          <w:rFonts w:ascii="Source Sans Pro" w:hAnsi="Source Sans Pro"/>
          <w:i/>
          <w:sz w:val="22"/>
        </w:rPr>
      </w:pPr>
    </w:p>
    <w:p w14:paraId="6CFCA90E" w14:textId="77777777" w:rsidR="003C6AD9" w:rsidRPr="00BB73FA" w:rsidRDefault="003C6AD9" w:rsidP="00BB73FA">
      <w:pPr>
        <w:ind w:right="-36"/>
        <w:rPr>
          <w:rFonts w:ascii="Source Sans Pro" w:hAnsi="Source Sans Pro"/>
          <w:i/>
          <w:sz w:val="22"/>
        </w:rPr>
      </w:pPr>
    </w:p>
    <w:p w14:paraId="33EE6005" w14:textId="041150A7" w:rsidR="003C6AD9" w:rsidRPr="00BB73FA" w:rsidRDefault="00BD5035" w:rsidP="00BB73FA">
      <w:pPr>
        <w:ind w:right="-36"/>
        <w:rPr>
          <w:rFonts w:ascii="Source Sans Pro" w:hAnsi="Source Sans Pro"/>
          <w:i/>
          <w:sz w:val="22"/>
        </w:rPr>
      </w:pPr>
      <w:r>
        <w:rPr>
          <w:rFonts w:ascii="Source Sans Pro" w:hAnsi="Source Sans Pro"/>
          <w:i/>
          <w:sz w:val="22"/>
        </w:rPr>
        <w:t xml:space="preserve">A Paris, le </w:t>
      </w:r>
    </w:p>
    <w:p w14:paraId="5AE662E0" w14:textId="77777777" w:rsidR="003C6AD9" w:rsidRPr="00BB73FA" w:rsidRDefault="003C6AD9" w:rsidP="00BB73FA">
      <w:pPr>
        <w:ind w:right="-36"/>
        <w:rPr>
          <w:rFonts w:ascii="Source Sans Pro" w:hAnsi="Source Sans Pro"/>
          <w:i/>
          <w:sz w:val="22"/>
        </w:rPr>
      </w:pPr>
    </w:p>
    <w:p w14:paraId="536C1B04" w14:textId="28D5CE35" w:rsidR="003C6AD9" w:rsidRPr="00AE3BE6" w:rsidRDefault="00AE3BE6" w:rsidP="00AE3BE6">
      <w:pPr>
        <w:tabs>
          <w:tab w:val="left" w:pos="5670"/>
        </w:tabs>
        <w:ind w:right="-36"/>
        <w:rPr>
          <w:rFonts w:ascii="Source Sans Pro" w:hAnsi="Source Sans Pro"/>
          <w:b/>
          <w:iCs/>
          <w:sz w:val="22"/>
        </w:rPr>
      </w:pPr>
      <w:r w:rsidRPr="00AE3BE6">
        <w:rPr>
          <w:rFonts w:ascii="Source Sans Pro" w:hAnsi="Source Sans Pro"/>
          <w:b/>
          <w:iCs/>
          <w:sz w:val="22"/>
        </w:rPr>
        <w:t>Le président,</w:t>
      </w:r>
      <w:r w:rsidRPr="00AE3BE6">
        <w:rPr>
          <w:rFonts w:ascii="Source Sans Pro" w:hAnsi="Source Sans Pro"/>
          <w:b/>
          <w:iCs/>
          <w:sz w:val="22"/>
        </w:rPr>
        <w:tab/>
      </w:r>
      <w:r>
        <w:rPr>
          <w:rFonts w:ascii="Source Sans Pro" w:hAnsi="Source Sans Pro"/>
          <w:b/>
          <w:iCs/>
          <w:sz w:val="22"/>
        </w:rPr>
        <w:tab/>
      </w:r>
      <w:r w:rsidRPr="00AE3BE6">
        <w:rPr>
          <w:rFonts w:ascii="Source Sans Pro" w:hAnsi="Source Sans Pro"/>
          <w:b/>
          <w:iCs/>
          <w:sz w:val="22"/>
        </w:rPr>
        <w:t xml:space="preserve">Le Secrétaire , </w:t>
      </w:r>
    </w:p>
    <w:p w14:paraId="0000020C" w14:textId="6640B1FB" w:rsidR="00481DD9" w:rsidRPr="00BB73FA" w:rsidRDefault="00481DD9" w:rsidP="00BB73FA">
      <w:pPr>
        <w:pBdr>
          <w:top w:val="nil"/>
          <w:left w:val="nil"/>
          <w:bottom w:val="nil"/>
          <w:right w:val="nil"/>
          <w:between w:val="nil"/>
        </w:pBdr>
        <w:ind w:right="-36"/>
        <w:rPr>
          <w:rFonts w:ascii="Source Sans Pro" w:hAnsi="Source Sans Pro"/>
          <w:b/>
          <w:i/>
          <w:sz w:val="22"/>
          <w:u w:val="single"/>
        </w:rPr>
      </w:pPr>
    </w:p>
    <w:sectPr w:rsidR="00481DD9" w:rsidRPr="00BB73FA" w:rsidSect="00BB73FA">
      <w:pgSz w:w="11900" w:h="16840"/>
      <w:pgMar w:top="1661" w:right="1219" w:bottom="998" w:left="1219" w:header="7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FC66" w14:textId="77777777" w:rsidR="00A25D74" w:rsidRDefault="00A25D74">
      <w:r>
        <w:separator/>
      </w:r>
    </w:p>
  </w:endnote>
  <w:endnote w:type="continuationSeparator" w:id="0">
    <w:p w14:paraId="1F9E0B28" w14:textId="77777777" w:rsidR="00A25D74" w:rsidRDefault="00A2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9CB9" w14:textId="77777777" w:rsidR="00C463C5" w:rsidRDefault="00C463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516338"/>
      <w:docPartObj>
        <w:docPartGallery w:val="Page Numbers (Bottom of Page)"/>
        <w:docPartUnique/>
      </w:docPartObj>
    </w:sdtPr>
    <w:sdtEndPr/>
    <w:sdtContent>
      <w:p w14:paraId="7419612A" w14:textId="50BCD296" w:rsidR="00C463C5" w:rsidRDefault="00C463C5">
        <w:pPr>
          <w:pStyle w:val="Pieddepage"/>
          <w:jc w:val="center"/>
        </w:pPr>
        <w:r>
          <w:fldChar w:fldCharType="begin"/>
        </w:r>
        <w:r>
          <w:instrText>PAGE   \* MERGEFORMAT</w:instrText>
        </w:r>
        <w:r>
          <w:fldChar w:fldCharType="separate"/>
        </w:r>
        <w:r w:rsidR="00EF53FA">
          <w:rPr>
            <w:noProof/>
          </w:rPr>
          <w:t>11</w:t>
        </w:r>
        <w:r>
          <w:fldChar w:fldCharType="end"/>
        </w:r>
        <w:r>
          <w:t xml:space="preserve"> sur 15</w:t>
        </w:r>
      </w:p>
    </w:sdtContent>
  </w:sdt>
  <w:p w14:paraId="3A781693" w14:textId="77777777" w:rsidR="00C463C5" w:rsidRDefault="00C463C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D81C" w14:textId="77777777" w:rsidR="00C463C5" w:rsidRDefault="00C463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D593" w14:textId="77777777" w:rsidR="00A25D74" w:rsidRDefault="00A25D74">
      <w:r>
        <w:separator/>
      </w:r>
    </w:p>
  </w:footnote>
  <w:footnote w:type="continuationSeparator" w:id="0">
    <w:p w14:paraId="4E9377E1" w14:textId="77777777" w:rsidR="00A25D74" w:rsidRDefault="00A25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3678" w14:textId="104F585D" w:rsidR="00C463C5" w:rsidRDefault="002C5AD9">
    <w:pPr>
      <w:pStyle w:val="En-tte"/>
    </w:pPr>
    <w:r>
      <w:rPr>
        <w:noProof/>
      </w:rPr>
      <w:pict w14:anchorId="0C82C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02922" o:spid="_x0000_s1029" type="#_x0000_t136" style="position:absolute;left:0;text-align:left;margin-left:0;margin-top:0;width:518.8pt;height:148.2pt;rotation:315;z-index:-251655168;mso-position-horizontal:center;mso-position-horizontal-relative:margin;mso-position-vertical:center;mso-position-vertical-relative:margin" o:allowincell="f" fillcolor="silver" stroked="f">
          <v:fill opacity=".5"/>
          <v:textpath style="font-family:&quot;Times New Roman&quot;;font-size:1pt" string="PROJE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D" w14:textId="1FD1A8F3" w:rsidR="00C463C5" w:rsidRDefault="002C5AD9">
    <w:pPr>
      <w:pBdr>
        <w:top w:val="nil"/>
        <w:left w:val="nil"/>
        <w:bottom w:val="nil"/>
        <w:right w:val="nil"/>
        <w:between w:val="nil"/>
      </w:pBdr>
      <w:ind w:left="117" w:right="446"/>
      <w:rPr>
        <w:color w:val="000000"/>
        <w:sz w:val="20"/>
        <w:szCs w:val="20"/>
      </w:rPr>
    </w:pPr>
    <w:r>
      <w:rPr>
        <w:noProof/>
      </w:rPr>
      <w:pict w14:anchorId="22653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02923" o:spid="_x0000_s1030" type="#_x0000_t136" style="position:absolute;left:0;text-align:left;margin-left:0;margin-top:0;width:518.8pt;height:148.2pt;rotation:315;z-index:-251653120;mso-position-horizontal:center;mso-position-horizontal-relative:margin;mso-position-vertical:center;mso-position-vertical-relative:margin" o:allowincell="f" fillcolor="silver" stroked="f">
          <v:fill opacity=".5"/>
          <v:textpath style="font-family:&quot;Times New Roman&quot;;font-size:1pt" string="PROJET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AC25" w14:textId="7CA89D3E" w:rsidR="00C463C5" w:rsidRDefault="002C5AD9">
    <w:pPr>
      <w:pStyle w:val="En-tte"/>
    </w:pPr>
    <w:r>
      <w:rPr>
        <w:noProof/>
      </w:rPr>
      <w:pict w14:anchorId="701F5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02921" o:spid="_x0000_s1028" type="#_x0000_t136" style="position:absolute;left:0;text-align:left;margin-left:0;margin-top:0;width:333.35pt;height:333.35pt;rotation:315;z-index:-251657216;mso-position-horizontal:center;mso-position-horizontal-relative:margin;mso-position-vertical:center;mso-position-vertical-relative:margin" o:allowincell="f" fillcolor="silver" stroked="f">
          <v:fill opacity=".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36F"/>
    <w:multiLevelType w:val="hybridMultilevel"/>
    <w:tmpl w:val="90C2D65A"/>
    <w:lvl w:ilvl="0" w:tplc="2DFEDF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25012"/>
    <w:multiLevelType w:val="multilevel"/>
    <w:tmpl w:val="36BAD1C6"/>
    <w:lvl w:ilvl="0">
      <w:start w:val="13"/>
      <w:numFmt w:val="bullet"/>
      <w:lvlText w:val="-"/>
      <w:lvlJc w:val="left"/>
      <w:pPr>
        <w:ind w:left="477" w:hanging="360"/>
      </w:pPr>
      <w:rPr>
        <w:rFonts w:ascii="Times New Roman" w:eastAsia="Times New Roman" w:hAnsi="Times New Roman" w:cs="Times New Roman"/>
      </w:rPr>
    </w:lvl>
    <w:lvl w:ilvl="1">
      <w:start w:val="1"/>
      <w:numFmt w:val="bullet"/>
      <w:lvlText w:val="o"/>
      <w:lvlJc w:val="left"/>
      <w:pPr>
        <w:ind w:left="1197" w:hanging="360"/>
      </w:pPr>
      <w:rPr>
        <w:rFonts w:ascii="Courier New" w:eastAsia="Courier New" w:hAnsi="Courier New" w:cs="Courier New"/>
      </w:rPr>
    </w:lvl>
    <w:lvl w:ilvl="2">
      <w:start w:val="1"/>
      <w:numFmt w:val="bullet"/>
      <w:lvlText w:val="▪"/>
      <w:lvlJc w:val="left"/>
      <w:pPr>
        <w:ind w:left="1917" w:hanging="360"/>
      </w:pPr>
      <w:rPr>
        <w:rFonts w:ascii="Noto Sans Symbols" w:eastAsia="Noto Sans Symbols" w:hAnsi="Noto Sans Symbols" w:cs="Noto Sans Symbols"/>
      </w:rPr>
    </w:lvl>
    <w:lvl w:ilvl="3">
      <w:start w:val="1"/>
      <w:numFmt w:val="bullet"/>
      <w:lvlText w:val="●"/>
      <w:lvlJc w:val="left"/>
      <w:pPr>
        <w:ind w:left="2637" w:hanging="360"/>
      </w:pPr>
      <w:rPr>
        <w:rFonts w:ascii="Noto Sans Symbols" w:eastAsia="Noto Sans Symbols" w:hAnsi="Noto Sans Symbols" w:cs="Noto Sans Symbols"/>
      </w:rPr>
    </w:lvl>
    <w:lvl w:ilvl="4">
      <w:start w:val="1"/>
      <w:numFmt w:val="bullet"/>
      <w:lvlText w:val="o"/>
      <w:lvlJc w:val="left"/>
      <w:pPr>
        <w:ind w:left="3357" w:hanging="360"/>
      </w:pPr>
      <w:rPr>
        <w:rFonts w:ascii="Courier New" w:eastAsia="Courier New" w:hAnsi="Courier New" w:cs="Courier New"/>
      </w:rPr>
    </w:lvl>
    <w:lvl w:ilvl="5">
      <w:start w:val="1"/>
      <w:numFmt w:val="bullet"/>
      <w:lvlText w:val="▪"/>
      <w:lvlJc w:val="left"/>
      <w:pPr>
        <w:ind w:left="4077" w:hanging="360"/>
      </w:pPr>
      <w:rPr>
        <w:rFonts w:ascii="Noto Sans Symbols" w:eastAsia="Noto Sans Symbols" w:hAnsi="Noto Sans Symbols" w:cs="Noto Sans Symbols"/>
      </w:rPr>
    </w:lvl>
    <w:lvl w:ilvl="6">
      <w:start w:val="1"/>
      <w:numFmt w:val="bullet"/>
      <w:lvlText w:val="●"/>
      <w:lvlJc w:val="left"/>
      <w:pPr>
        <w:ind w:left="4797" w:hanging="360"/>
      </w:pPr>
      <w:rPr>
        <w:rFonts w:ascii="Noto Sans Symbols" w:eastAsia="Noto Sans Symbols" w:hAnsi="Noto Sans Symbols" w:cs="Noto Sans Symbols"/>
      </w:rPr>
    </w:lvl>
    <w:lvl w:ilvl="7">
      <w:start w:val="1"/>
      <w:numFmt w:val="bullet"/>
      <w:lvlText w:val="o"/>
      <w:lvlJc w:val="left"/>
      <w:pPr>
        <w:ind w:left="5517" w:hanging="360"/>
      </w:pPr>
      <w:rPr>
        <w:rFonts w:ascii="Courier New" w:eastAsia="Courier New" w:hAnsi="Courier New" w:cs="Courier New"/>
      </w:rPr>
    </w:lvl>
    <w:lvl w:ilvl="8">
      <w:start w:val="1"/>
      <w:numFmt w:val="bullet"/>
      <w:lvlText w:val="▪"/>
      <w:lvlJc w:val="left"/>
      <w:pPr>
        <w:ind w:left="6237" w:hanging="360"/>
      </w:pPr>
      <w:rPr>
        <w:rFonts w:ascii="Noto Sans Symbols" w:eastAsia="Noto Sans Symbols" w:hAnsi="Noto Sans Symbols" w:cs="Noto Sans Symbols"/>
      </w:rPr>
    </w:lvl>
  </w:abstractNum>
  <w:abstractNum w:abstractNumId="2" w15:restartNumberingAfterBreak="0">
    <w:nsid w:val="0FA1352E"/>
    <w:multiLevelType w:val="multilevel"/>
    <w:tmpl w:val="C0482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9827EF"/>
    <w:multiLevelType w:val="hybridMultilevel"/>
    <w:tmpl w:val="704461C6"/>
    <w:lvl w:ilvl="0" w:tplc="0C56B738">
      <w:start w:val="2"/>
      <w:numFmt w:val="bullet"/>
      <w:lvlText w:val="-"/>
      <w:lvlJc w:val="left"/>
      <w:pPr>
        <w:ind w:left="720" w:hanging="360"/>
      </w:pPr>
      <w:rPr>
        <w:rFonts w:ascii="Source Sans Pro" w:eastAsia="Times New Roman" w:hAnsi="Source Sans Pro"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4C03DA"/>
    <w:multiLevelType w:val="multilevel"/>
    <w:tmpl w:val="E1A2A744"/>
    <w:lvl w:ilvl="0">
      <w:start w:val="1"/>
      <w:numFmt w:val="bullet"/>
      <w:lvlText w:val=""/>
      <w:lvlJc w:val="left"/>
      <w:pPr>
        <w:ind w:left="477" w:hanging="360"/>
      </w:pPr>
      <w:rPr>
        <w:rFonts w:ascii="Symbol" w:hAnsi="Symbol" w:hint="default"/>
      </w:rPr>
    </w:lvl>
    <w:lvl w:ilvl="1">
      <w:start w:val="1"/>
      <w:numFmt w:val="bullet"/>
      <w:lvlText w:val="o"/>
      <w:lvlJc w:val="left"/>
      <w:pPr>
        <w:ind w:left="1197" w:hanging="360"/>
      </w:pPr>
      <w:rPr>
        <w:rFonts w:ascii="Courier New" w:eastAsia="Courier New" w:hAnsi="Courier New" w:cs="Courier New"/>
      </w:rPr>
    </w:lvl>
    <w:lvl w:ilvl="2">
      <w:start w:val="1"/>
      <w:numFmt w:val="bullet"/>
      <w:lvlText w:val="▪"/>
      <w:lvlJc w:val="left"/>
      <w:pPr>
        <w:ind w:left="1917" w:hanging="360"/>
      </w:pPr>
      <w:rPr>
        <w:rFonts w:ascii="Noto Sans Symbols" w:eastAsia="Noto Sans Symbols" w:hAnsi="Noto Sans Symbols" w:cs="Noto Sans Symbols"/>
      </w:rPr>
    </w:lvl>
    <w:lvl w:ilvl="3">
      <w:start w:val="1"/>
      <w:numFmt w:val="bullet"/>
      <w:lvlText w:val="●"/>
      <w:lvlJc w:val="left"/>
      <w:pPr>
        <w:ind w:left="2637" w:hanging="360"/>
      </w:pPr>
      <w:rPr>
        <w:rFonts w:ascii="Noto Sans Symbols" w:eastAsia="Noto Sans Symbols" w:hAnsi="Noto Sans Symbols" w:cs="Noto Sans Symbols"/>
      </w:rPr>
    </w:lvl>
    <w:lvl w:ilvl="4">
      <w:start w:val="1"/>
      <w:numFmt w:val="bullet"/>
      <w:lvlText w:val="o"/>
      <w:lvlJc w:val="left"/>
      <w:pPr>
        <w:ind w:left="3357" w:hanging="360"/>
      </w:pPr>
      <w:rPr>
        <w:rFonts w:ascii="Courier New" w:eastAsia="Courier New" w:hAnsi="Courier New" w:cs="Courier New"/>
      </w:rPr>
    </w:lvl>
    <w:lvl w:ilvl="5">
      <w:start w:val="1"/>
      <w:numFmt w:val="bullet"/>
      <w:lvlText w:val="▪"/>
      <w:lvlJc w:val="left"/>
      <w:pPr>
        <w:ind w:left="4077" w:hanging="360"/>
      </w:pPr>
      <w:rPr>
        <w:rFonts w:ascii="Noto Sans Symbols" w:eastAsia="Noto Sans Symbols" w:hAnsi="Noto Sans Symbols" w:cs="Noto Sans Symbols"/>
      </w:rPr>
    </w:lvl>
    <w:lvl w:ilvl="6">
      <w:start w:val="1"/>
      <w:numFmt w:val="bullet"/>
      <w:lvlText w:val="●"/>
      <w:lvlJc w:val="left"/>
      <w:pPr>
        <w:ind w:left="4797" w:hanging="360"/>
      </w:pPr>
      <w:rPr>
        <w:rFonts w:ascii="Noto Sans Symbols" w:eastAsia="Noto Sans Symbols" w:hAnsi="Noto Sans Symbols" w:cs="Noto Sans Symbols"/>
      </w:rPr>
    </w:lvl>
    <w:lvl w:ilvl="7">
      <w:start w:val="1"/>
      <w:numFmt w:val="bullet"/>
      <w:lvlText w:val="o"/>
      <w:lvlJc w:val="left"/>
      <w:pPr>
        <w:ind w:left="5517" w:hanging="360"/>
      </w:pPr>
      <w:rPr>
        <w:rFonts w:ascii="Courier New" w:eastAsia="Courier New" w:hAnsi="Courier New" w:cs="Courier New"/>
      </w:rPr>
    </w:lvl>
    <w:lvl w:ilvl="8">
      <w:start w:val="1"/>
      <w:numFmt w:val="bullet"/>
      <w:lvlText w:val="▪"/>
      <w:lvlJc w:val="left"/>
      <w:pPr>
        <w:ind w:left="6237" w:hanging="360"/>
      </w:pPr>
      <w:rPr>
        <w:rFonts w:ascii="Noto Sans Symbols" w:eastAsia="Noto Sans Symbols" w:hAnsi="Noto Sans Symbols" w:cs="Noto Sans Symbols"/>
      </w:rPr>
    </w:lvl>
  </w:abstractNum>
  <w:abstractNum w:abstractNumId="5" w15:restartNumberingAfterBreak="0">
    <w:nsid w:val="171539DC"/>
    <w:multiLevelType w:val="multilevel"/>
    <w:tmpl w:val="BBC87122"/>
    <w:lvl w:ilvl="0">
      <w:start w:val="1"/>
      <w:numFmt w:val="bullet"/>
      <w:lvlText w:val="-"/>
      <w:lvlJc w:val="left"/>
      <w:pPr>
        <w:ind w:left="477" w:hanging="360"/>
      </w:pPr>
      <w:rPr>
        <w:rFonts w:ascii="Times New Roman" w:eastAsia="Times New Roman" w:hAnsi="Times New Roman" w:cs="Times New Roman"/>
      </w:rPr>
    </w:lvl>
    <w:lvl w:ilvl="1">
      <w:start w:val="1"/>
      <w:numFmt w:val="bullet"/>
      <w:lvlText w:val="o"/>
      <w:lvlJc w:val="left"/>
      <w:pPr>
        <w:ind w:left="1197" w:hanging="360"/>
      </w:pPr>
      <w:rPr>
        <w:rFonts w:ascii="Courier New" w:eastAsia="Courier New" w:hAnsi="Courier New" w:cs="Courier New"/>
      </w:rPr>
    </w:lvl>
    <w:lvl w:ilvl="2">
      <w:start w:val="1"/>
      <w:numFmt w:val="bullet"/>
      <w:lvlText w:val="▪"/>
      <w:lvlJc w:val="left"/>
      <w:pPr>
        <w:ind w:left="1917" w:hanging="360"/>
      </w:pPr>
      <w:rPr>
        <w:rFonts w:ascii="Noto Sans Symbols" w:eastAsia="Noto Sans Symbols" w:hAnsi="Noto Sans Symbols" w:cs="Noto Sans Symbols"/>
      </w:rPr>
    </w:lvl>
    <w:lvl w:ilvl="3">
      <w:start w:val="1"/>
      <w:numFmt w:val="bullet"/>
      <w:lvlText w:val="●"/>
      <w:lvlJc w:val="left"/>
      <w:pPr>
        <w:ind w:left="2637" w:hanging="360"/>
      </w:pPr>
      <w:rPr>
        <w:rFonts w:ascii="Noto Sans Symbols" w:eastAsia="Noto Sans Symbols" w:hAnsi="Noto Sans Symbols" w:cs="Noto Sans Symbols"/>
      </w:rPr>
    </w:lvl>
    <w:lvl w:ilvl="4">
      <w:start w:val="1"/>
      <w:numFmt w:val="bullet"/>
      <w:lvlText w:val="o"/>
      <w:lvlJc w:val="left"/>
      <w:pPr>
        <w:ind w:left="3357" w:hanging="360"/>
      </w:pPr>
      <w:rPr>
        <w:rFonts w:ascii="Courier New" w:eastAsia="Courier New" w:hAnsi="Courier New" w:cs="Courier New"/>
      </w:rPr>
    </w:lvl>
    <w:lvl w:ilvl="5">
      <w:start w:val="1"/>
      <w:numFmt w:val="bullet"/>
      <w:lvlText w:val="▪"/>
      <w:lvlJc w:val="left"/>
      <w:pPr>
        <w:ind w:left="4077" w:hanging="360"/>
      </w:pPr>
      <w:rPr>
        <w:rFonts w:ascii="Noto Sans Symbols" w:eastAsia="Noto Sans Symbols" w:hAnsi="Noto Sans Symbols" w:cs="Noto Sans Symbols"/>
      </w:rPr>
    </w:lvl>
    <w:lvl w:ilvl="6">
      <w:start w:val="1"/>
      <w:numFmt w:val="bullet"/>
      <w:lvlText w:val="●"/>
      <w:lvlJc w:val="left"/>
      <w:pPr>
        <w:ind w:left="4797" w:hanging="360"/>
      </w:pPr>
      <w:rPr>
        <w:rFonts w:ascii="Noto Sans Symbols" w:eastAsia="Noto Sans Symbols" w:hAnsi="Noto Sans Symbols" w:cs="Noto Sans Symbols"/>
      </w:rPr>
    </w:lvl>
    <w:lvl w:ilvl="7">
      <w:start w:val="1"/>
      <w:numFmt w:val="bullet"/>
      <w:lvlText w:val="o"/>
      <w:lvlJc w:val="left"/>
      <w:pPr>
        <w:ind w:left="5517" w:hanging="360"/>
      </w:pPr>
      <w:rPr>
        <w:rFonts w:ascii="Courier New" w:eastAsia="Courier New" w:hAnsi="Courier New" w:cs="Courier New"/>
      </w:rPr>
    </w:lvl>
    <w:lvl w:ilvl="8">
      <w:start w:val="1"/>
      <w:numFmt w:val="bullet"/>
      <w:lvlText w:val="▪"/>
      <w:lvlJc w:val="left"/>
      <w:pPr>
        <w:ind w:left="6237" w:hanging="360"/>
      </w:pPr>
      <w:rPr>
        <w:rFonts w:ascii="Noto Sans Symbols" w:eastAsia="Noto Sans Symbols" w:hAnsi="Noto Sans Symbols" w:cs="Noto Sans Symbols"/>
      </w:rPr>
    </w:lvl>
  </w:abstractNum>
  <w:abstractNum w:abstractNumId="6" w15:restartNumberingAfterBreak="0">
    <w:nsid w:val="18DF6741"/>
    <w:multiLevelType w:val="multilevel"/>
    <w:tmpl w:val="5F84C522"/>
    <w:lvl w:ilvl="0">
      <w:start w:val="1"/>
      <w:numFmt w:val="decimal"/>
      <w:lvlText w:val="%1)"/>
      <w:lvlJc w:val="left"/>
      <w:pPr>
        <w:ind w:left="377" w:hanging="260"/>
      </w:pPr>
      <w:rPr>
        <w:rFonts w:ascii="Source Sans Pro" w:eastAsia="Times New Roman" w:hAnsi="Source Sans Pro" w:cs="Times New Roman" w:hint="default"/>
        <w:sz w:val="24"/>
        <w:szCs w:val="24"/>
      </w:rPr>
    </w:lvl>
    <w:lvl w:ilvl="1">
      <w:start w:val="1"/>
      <w:numFmt w:val="bullet"/>
      <w:lvlText w:val="•"/>
      <w:lvlJc w:val="left"/>
      <w:pPr>
        <w:ind w:left="1306" w:hanging="260"/>
      </w:pPr>
    </w:lvl>
    <w:lvl w:ilvl="2">
      <w:start w:val="1"/>
      <w:numFmt w:val="bullet"/>
      <w:lvlText w:val="•"/>
      <w:lvlJc w:val="left"/>
      <w:pPr>
        <w:ind w:left="2232" w:hanging="260"/>
      </w:pPr>
    </w:lvl>
    <w:lvl w:ilvl="3">
      <w:start w:val="1"/>
      <w:numFmt w:val="bullet"/>
      <w:lvlText w:val="•"/>
      <w:lvlJc w:val="left"/>
      <w:pPr>
        <w:ind w:left="3158" w:hanging="260"/>
      </w:pPr>
    </w:lvl>
    <w:lvl w:ilvl="4">
      <w:start w:val="1"/>
      <w:numFmt w:val="bullet"/>
      <w:lvlText w:val="•"/>
      <w:lvlJc w:val="left"/>
      <w:pPr>
        <w:ind w:left="4084" w:hanging="260"/>
      </w:pPr>
    </w:lvl>
    <w:lvl w:ilvl="5">
      <w:start w:val="1"/>
      <w:numFmt w:val="bullet"/>
      <w:lvlText w:val="•"/>
      <w:lvlJc w:val="left"/>
      <w:pPr>
        <w:ind w:left="5010" w:hanging="260"/>
      </w:pPr>
    </w:lvl>
    <w:lvl w:ilvl="6">
      <w:start w:val="1"/>
      <w:numFmt w:val="bullet"/>
      <w:lvlText w:val="•"/>
      <w:lvlJc w:val="left"/>
      <w:pPr>
        <w:ind w:left="5936" w:hanging="260"/>
      </w:pPr>
    </w:lvl>
    <w:lvl w:ilvl="7">
      <w:start w:val="1"/>
      <w:numFmt w:val="bullet"/>
      <w:lvlText w:val="•"/>
      <w:lvlJc w:val="left"/>
      <w:pPr>
        <w:ind w:left="6862" w:hanging="260"/>
      </w:pPr>
    </w:lvl>
    <w:lvl w:ilvl="8">
      <w:start w:val="1"/>
      <w:numFmt w:val="bullet"/>
      <w:lvlText w:val="•"/>
      <w:lvlJc w:val="left"/>
      <w:pPr>
        <w:ind w:left="7788" w:hanging="260"/>
      </w:pPr>
    </w:lvl>
  </w:abstractNum>
  <w:abstractNum w:abstractNumId="7" w15:restartNumberingAfterBreak="0">
    <w:nsid w:val="25D76F9A"/>
    <w:multiLevelType w:val="hybridMultilevel"/>
    <w:tmpl w:val="57F241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A966CCC"/>
    <w:multiLevelType w:val="hybridMultilevel"/>
    <w:tmpl w:val="9EE893F6"/>
    <w:lvl w:ilvl="0" w:tplc="5E8ED8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1528F0"/>
    <w:multiLevelType w:val="multilevel"/>
    <w:tmpl w:val="6D0612E8"/>
    <w:lvl w:ilvl="0">
      <w:start w:val="1"/>
      <w:numFmt w:val="bullet"/>
      <w:lvlText w:val=""/>
      <w:lvlJc w:val="left"/>
      <w:pPr>
        <w:ind w:left="477" w:hanging="360"/>
      </w:pPr>
      <w:rPr>
        <w:rFonts w:ascii="Symbol" w:hAnsi="Symbol" w:hint="default"/>
      </w:rPr>
    </w:lvl>
    <w:lvl w:ilvl="1">
      <w:start w:val="1"/>
      <w:numFmt w:val="bullet"/>
      <w:lvlText w:val="o"/>
      <w:lvlJc w:val="left"/>
      <w:pPr>
        <w:ind w:left="1197" w:hanging="360"/>
      </w:pPr>
      <w:rPr>
        <w:rFonts w:ascii="Courier New" w:eastAsia="Courier New" w:hAnsi="Courier New" w:cs="Courier New"/>
      </w:rPr>
    </w:lvl>
    <w:lvl w:ilvl="2">
      <w:start w:val="1"/>
      <w:numFmt w:val="bullet"/>
      <w:lvlText w:val="▪"/>
      <w:lvlJc w:val="left"/>
      <w:pPr>
        <w:ind w:left="1917" w:hanging="360"/>
      </w:pPr>
      <w:rPr>
        <w:rFonts w:ascii="Noto Sans Symbols" w:eastAsia="Noto Sans Symbols" w:hAnsi="Noto Sans Symbols" w:cs="Noto Sans Symbols"/>
      </w:rPr>
    </w:lvl>
    <w:lvl w:ilvl="3">
      <w:start w:val="1"/>
      <w:numFmt w:val="bullet"/>
      <w:lvlText w:val="●"/>
      <w:lvlJc w:val="left"/>
      <w:pPr>
        <w:ind w:left="2637" w:hanging="360"/>
      </w:pPr>
      <w:rPr>
        <w:rFonts w:ascii="Noto Sans Symbols" w:eastAsia="Noto Sans Symbols" w:hAnsi="Noto Sans Symbols" w:cs="Noto Sans Symbols"/>
      </w:rPr>
    </w:lvl>
    <w:lvl w:ilvl="4">
      <w:start w:val="1"/>
      <w:numFmt w:val="bullet"/>
      <w:lvlText w:val="o"/>
      <w:lvlJc w:val="left"/>
      <w:pPr>
        <w:ind w:left="3357" w:hanging="360"/>
      </w:pPr>
      <w:rPr>
        <w:rFonts w:ascii="Courier New" w:eastAsia="Courier New" w:hAnsi="Courier New" w:cs="Courier New"/>
      </w:rPr>
    </w:lvl>
    <w:lvl w:ilvl="5">
      <w:start w:val="1"/>
      <w:numFmt w:val="bullet"/>
      <w:lvlText w:val="▪"/>
      <w:lvlJc w:val="left"/>
      <w:pPr>
        <w:ind w:left="4077" w:hanging="360"/>
      </w:pPr>
      <w:rPr>
        <w:rFonts w:ascii="Noto Sans Symbols" w:eastAsia="Noto Sans Symbols" w:hAnsi="Noto Sans Symbols" w:cs="Noto Sans Symbols"/>
      </w:rPr>
    </w:lvl>
    <w:lvl w:ilvl="6">
      <w:start w:val="1"/>
      <w:numFmt w:val="bullet"/>
      <w:lvlText w:val="●"/>
      <w:lvlJc w:val="left"/>
      <w:pPr>
        <w:ind w:left="4797" w:hanging="360"/>
      </w:pPr>
      <w:rPr>
        <w:rFonts w:ascii="Noto Sans Symbols" w:eastAsia="Noto Sans Symbols" w:hAnsi="Noto Sans Symbols" w:cs="Noto Sans Symbols"/>
      </w:rPr>
    </w:lvl>
    <w:lvl w:ilvl="7">
      <w:start w:val="1"/>
      <w:numFmt w:val="bullet"/>
      <w:lvlText w:val="o"/>
      <w:lvlJc w:val="left"/>
      <w:pPr>
        <w:ind w:left="5517" w:hanging="360"/>
      </w:pPr>
      <w:rPr>
        <w:rFonts w:ascii="Courier New" w:eastAsia="Courier New" w:hAnsi="Courier New" w:cs="Courier New"/>
      </w:rPr>
    </w:lvl>
    <w:lvl w:ilvl="8">
      <w:start w:val="1"/>
      <w:numFmt w:val="bullet"/>
      <w:lvlText w:val="▪"/>
      <w:lvlJc w:val="left"/>
      <w:pPr>
        <w:ind w:left="6237" w:hanging="360"/>
      </w:pPr>
      <w:rPr>
        <w:rFonts w:ascii="Noto Sans Symbols" w:eastAsia="Noto Sans Symbols" w:hAnsi="Noto Sans Symbols" w:cs="Noto Sans Symbols"/>
      </w:rPr>
    </w:lvl>
  </w:abstractNum>
  <w:abstractNum w:abstractNumId="10" w15:restartNumberingAfterBreak="0">
    <w:nsid w:val="3B752F42"/>
    <w:multiLevelType w:val="hybridMultilevel"/>
    <w:tmpl w:val="5A3E888E"/>
    <w:lvl w:ilvl="0" w:tplc="199246DA">
      <w:start w:val="1"/>
      <w:numFmt w:val="bullet"/>
      <w:lvlText w:val=""/>
      <w:lvlJc w:val="left"/>
      <w:pPr>
        <w:tabs>
          <w:tab w:val="num" w:pos="720"/>
        </w:tabs>
        <w:ind w:left="720" w:hanging="360"/>
      </w:pPr>
      <w:rPr>
        <w:rFonts w:ascii="Wingdings" w:hAnsi="Wingdings" w:hint="default"/>
      </w:rPr>
    </w:lvl>
    <w:lvl w:ilvl="1" w:tplc="966ACD12" w:tentative="1">
      <w:start w:val="1"/>
      <w:numFmt w:val="bullet"/>
      <w:lvlText w:val=""/>
      <w:lvlJc w:val="left"/>
      <w:pPr>
        <w:tabs>
          <w:tab w:val="num" w:pos="1440"/>
        </w:tabs>
        <w:ind w:left="1440" w:hanging="360"/>
      </w:pPr>
      <w:rPr>
        <w:rFonts w:ascii="Wingdings" w:hAnsi="Wingdings" w:hint="default"/>
      </w:rPr>
    </w:lvl>
    <w:lvl w:ilvl="2" w:tplc="E0640372" w:tentative="1">
      <w:start w:val="1"/>
      <w:numFmt w:val="bullet"/>
      <w:lvlText w:val=""/>
      <w:lvlJc w:val="left"/>
      <w:pPr>
        <w:tabs>
          <w:tab w:val="num" w:pos="2160"/>
        </w:tabs>
        <w:ind w:left="2160" w:hanging="360"/>
      </w:pPr>
      <w:rPr>
        <w:rFonts w:ascii="Wingdings" w:hAnsi="Wingdings" w:hint="default"/>
      </w:rPr>
    </w:lvl>
    <w:lvl w:ilvl="3" w:tplc="776AB4FE" w:tentative="1">
      <w:start w:val="1"/>
      <w:numFmt w:val="bullet"/>
      <w:lvlText w:val=""/>
      <w:lvlJc w:val="left"/>
      <w:pPr>
        <w:tabs>
          <w:tab w:val="num" w:pos="2880"/>
        </w:tabs>
        <w:ind w:left="2880" w:hanging="360"/>
      </w:pPr>
      <w:rPr>
        <w:rFonts w:ascii="Wingdings" w:hAnsi="Wingdings" w:hint="default"/>
      </w:rPr>
    </w:lvl>
    <w:lvl w:ilvl="4" w:tplc="EE3C31A6" w:tentative="1">
      <w:start w:val="1"/>
      <w:numFmt w:val="bullet"/>
      <w:lvlText w:val=""/>
      <w:lvlJc w:val="left"/>
      <w:pPr>
        <w:tabs>
          <w:tab w:val="num" w:pos="3600"/>
        </w:tabs>
        <w:ind w:left="3600" w:hanging="360"/>
      </w:pPr>
      <w:rPr>
        <w:rFonts w:ascii="Wingdings" w:hAnsi="Wingdings" w:hint="default"/>
      </w:rPr>
    </w:lvl>
    <w:lvl w:ilvl="5" w:tplc="0510B6AA" w:tentative="1">
      <w:start w:val="1"/>
      <w:numFmt w:val="bullet"/>
      <w:lvlText w:val=""/>
      <w:lvlJc w:val="left"/>
      <w:pPr>
        <w:tabs>
          <w:tab w:val="num" w:pos="4320"/>
        </w:tabs>
        <w:ind w:left="4320" w:hanging="360"/>
      </w:pPr>
      <w:rPr>
        <w:rFonts w:ascii="Wingdings" w:hAnsi="Wingdings" w:hint="default"/>
      </w:rPr>
    </w:lvl>
    <w:lvl w:ilvl="6" w:tplc="104A5E02" w:tentative="1">
      <w:start w:val="1"/>
      <w:numFmt w:val="bullet"/>
      <w:lvlText w:val=""/>
      <w:lvlJc w:val="left"/>
      <w:pPr>
        <w:tabs>
          <w:tab w:val="num" w:pos="5040"/>
        </w:tabs>
        <w:ind w:left="5040" w:hanging="360"/>
      </w:pPr>
      <w:rPr>
        <w:rFonts w:ascii="Wingdings" w:hAnsi="Wingdings" w:hint="default"/>
      </w:rPr>
    </w:lvl>
    <w:lvl w:ilvl="7" w:tplc="10888020" w:tentative="1">
      <w:start w:val="1"/>
      <w:numFmt w:val="bullet"/>
      <w:lvlText w:val=""/>
      <w:lvlJc w:val="left"/>
      <w:pPr>
        <w:tabs>
          <w:tab w:val="num" w:pos="5760"/>
        </w:tabs>
        <w:ind w:left="5760" w:hanging="360"/>
      </w:pPr>
      <w:rPr>
        <w:rFonts w:ascii="Wingdings" w:hAnsi="Wingdings" w:hint="default"/>
      </w:rPr>
    </w:lvl>
    <w:lvl w:ilvl="8" w:tplc="E7286A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90743E"/>
    <w:multiLevelType w:val="hybridMultilevel"/>
    <w:tmpl w:val="9DCC3E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02C6450"/>
    <w:multiLevelType w:val="hybridMultilevel"/>
    <w:tmpl w:val="5A805436"/>
    <w:lvl w:ilvl="0" w:tplc="31FE565A">
      <w:start w:val="1"/>
      <w:numFmt w:val="bullet"/>
      <w:lvlText w:val="-"/>
      <w:lvlJc w:val="left"/>
      <w:pPr>
        <w:tabs>
          <w:tab w:val="num" w:pos="720"/>
        </w:tabs>
        <w:ind w:left="720" w:hanging="360"/>
      </w:pPr>
      <w:rPr>
        <w:rFonts w:ascii="Times New Roman" w:hAnsi="Times New Roman" w:hint="default"/>
      </w:rPr>
    </w:lvl>
    <w:lvl w:ilvl="1" w:tplc="10B41772" w:tentative="1">
      <w:start w:val="1"/>
      <w:numFmt w:val="bullet"/>
      <w:lvlText w:val="-"/>
      <w:lvlJc w:val="left"/>
      <w:pPr>
        <w:tabs>
          <w:tab w:val="num" w:pos="1440"/>
        </w:tabs>
        <w:ind w:left="1440" w:hanging="360"/>
      </w:pPr>
      <w:rPr>
        <w:rFonts w:ascii="Times New Roman" w:hAnsi="Times New Roman" w:hint="default"/>
      </w:rPr>
    </w:lvl>
    <w:lvl w:ilvl="2" w:tplc="D53C1DDA" w:tentative="1">
      <w:start w:val="1"/>
      <w:numFmt w:val="bullet"/>
      <w:lvlText w:val="-"/>
      <w:lvlJc w:val="left"/>
      <w:pPr>
        <w:tabs>
          <w:tab w:val="num" w:pos="2160"/>
        </w:tabs>
        <w:ind w:left="2160" w:hanging="360"/>
      </w:pPr>
      <w:rPr>
        <w:rFonts w:ascii="Times New Roman" w:hAnsi="Times New Roman" w:hint="default"/>
      </w:rPr>
    </w:lvl>
    <w:lvl w:ilvl="3" w:tplc="839C8B66" w:tentative="1">
      <w:start w:val="1"/>
      <w:numFmt w:val="bullet"/>
      <w:lvlText w:val="-"/>
      <w:lvlJc w:val="left"/>
      <w:pPr>
        <w:tabs>
          <w:tab w:val="num" w:pos="2880"/>
        </w:tabs>
        <w:ind w:left="2880" w:hanging="360"/>
      </w:pPr>
      <w:rPr>
        <w:rFonts w:ascii="Times New Roman" w:hAnsi="Times New Roman" w:hint="default"/>
      </w:rPr>
    </w:lvl>
    <w:lvl w:ilvl="4" w:tplc="607E2D68" w:tentative="1">
      <w:start w:val="1"/>
      <w:numFmt w:val="bullet"/>
      <w:lvlText w:val="-"/>
      <w:lvlJc w:val="left"/>
      <w:pPr>
        <w:tabs>
          <w:tab w:val="num" w:pos="3600"/>
        </w:tabs>
        <w:ind w:left="3600" w:hanging="360"/>
      </w:pPr>
      <w:rPr>
        <w:rFonts w:ascii="Times New Roman" w:hAnsi="Times New Roman" w:hint="default"/>
      </w:rPr>
    </w:lvl>
    <w:lvl w:ilvl="5" w:tplc="75DCE09A" w:tentative="1">
      <w:start w:val="1"/>
      <w:numFmt w:val="bullet"/>
      <w:lvlText w:val="-"/>
      <w:lvlJc w:val="left"/>
      <w:pPr>
        <w:tabs>
          <w:tab w:val="num" w:pos="4320"/>
        </w:tabs>
        <w:ind w:left="4320" w:hanging="360"/>
      </w:pPr>
      <w:rPr>
        <w:rFonts w:ascii="Times New Roman" w:hAnsi="Times New Roman" w:hint="default"/>
      </w:rPr>
    </w:lvl>
    <w:lvl w:ilvl="6" w:tplc="FB0E0460" w:tentative="1">
      <w:start w:val="1"/>
      <w:numFmt w:val="bullet"/>
      <w:lvlText w:val="-"/>
      <w:lvlJc w:val="left"/>
      <w:pPr>
        <w:tabs>
          <w:tab w:val="num" w:pos="5040"/>
        </w:tabs>
        <w:ind w:left="5040" w:hanging="360"/>
      </w:pPr>
      <w:rPr>
        <w:rFonts w:ascii="Times New Roman" w:hAnsi="Times New Roman" w:hint="default"/>
      </w:rPr>
    </w:lvl>
    <w:lvl w:ilvl="7" w:tplc="599E80E0" w:tentative="1">
      <w:start w:val="1"/>
      <w:numFmt w:val="bullet"/>
      <w:lvlText w:val="-"/>
      <w:lvlJc w:val="left"/>
      <w:pPr>
        <w:tabs>
          <w:tab w:val="num" w:pos="5760"/>
        </w:tabs>
        <w:ind w:left="5760" w:hanging="360"/>
      </w:pPr>
      <w:rPr>
        <w:rFonts w:ascii="Times New Roman" w:hAnsi="Times New Roman" w:hint="default"/>
      </w:rPr>
    </w:lvl>
    <w:lvl w:ilvl="8" w:tplc="A51EE7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2DE63BE"/>
    <w:multiLevelType w:val="hybridMultilevel"/>
    <w:tmpl w:val="86FE25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4297774"/>
    <w:multiLevelType w:val="hybridMultilevel"/>
    <w:tmpl w:val="5372A542"/>
    <w:lvl w:ilvl="0" w:tplc="3A9031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531161"/>
    <w:multiLevelType w:val="hybridMultilevel"/>
    <w:tmpl w:val="BA303E20"/>
    <w:lvl w:ilvl="0" w:tplc="040C0001">
      <w:start w:val="1"/>
      <w:numFmt w:val="bullet"/>
      <w:lvlText w:val=""/>
      <w:lvlJc w:val="left"/>
      <w:pPr>
        <w:ind w:left="855" w:hanging="360"/>
      </w:pPr>
      <w:rPr>
        <w:rFonts w:ascii="Symbol" w:hAnsi="Symbo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16" w15:restartNumberingAfterBreak="0">
    <w:nsid w:val="5DB365EF"/>
    <w:multiLevelType w:val="hybridMultilevel"/>
    <w:tmpl w:val="DE5ABB6E"/>
    <w:lvl w:ilvl="0" w:tplc="FAEE420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B01C68"/>
    <w:multiLevelType w:val="multilevel"/>
    <w:tmpl w:val="EAB23F9E"/>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788" w:hanging="707"/>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6906A61"/>
    <w:multiLevelType w:val="multilevel"/>
    <w:tmpl w:val="8E1A26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5410DAF"/>
    <w:multiLevelType w:val="multilevel"/>
    <w:tmpl w:val="55A64B5E"/>
    <w:lvl w:ilvl="0">
      <w:start w:val="1"/>
      <w:numFmt w:val="bullet"/>
      <w:lvlText w:val=""/>
      <w:lvlJc w:val="left"/>
      <w:pPr>
        <w:ind w:left="477" w:hanging="360"/>
      </w:pPr>
      <w:rPr>
        <w:rFonts w:ascii="Symbol" w:hAnsi="Symbol" w:hint="default"/>
      </w:rPr>
    </w:lvl>
    <w:lvl w:ilvl="1">
      <w:start w:val="1"/>
      <w:numFmt w:val="bullet"/>
      <w:lvlText w:val="o"/>
      <w:lvlJc w:val="left"/>
      <w:pPr>
        <w:ind w:left="1197" w:hanging="360"/>
      </w:pPr>
      <w:rPr>
        <w:rFonts w:ascii="Courier New" w:eastAsia="Courier New" w:hAnsi="Courier New" w:cs="Courier New"/>
      </w:rPr>
    </w:lvl>
    <w:lvl w:ilvl="2">
      <w:start w:val="1"/>
      <w:numFmt w:val="bullet"/>
      <w:lvlText w:val="▪"/>
      <w:lvlJc w:val="left"/>
      <w:pPr>
        <w:ind w:left="1917" w:hanging="360"/>
      </w:pPr>
      <w:rPr>
        <w:rFonts w:ascii="Noto Sans Symbols" w:eastAsia="Noto Sans Symbols" w:hAnsi="Noto Sans Symbols" w:cs="Noto Sans Symbols"/>
      </w:rPr>
    </w:lvl>
    <w:lvl w:ilvl="3">
      <w:start w:val="1"/>
      <w:numFmt w:val="bullet"/>
      <w:lvlText w:val="●"/>
      <w:lvlJc w:val="left"/>
      <w:pPr>
        <w:ind w:left="2637" w:hanging="360"/>
      </w:pPr>
      <w:rPr>
        <w:rFonts w:ascii="Noto Sans Symbols" w:eastAsia="Noto Sans Symbols" w:hAnsi="Noto Sans Symbols" w:cs="Noto Sans Symbols"/>
      </w:rPr>
    </w:lvl>
    <w:lvl w:ilvl="4">
      <w:start w:val="1"/>
      <w:numFmt w:val="bullet"/>
      <w:lvlText w:val="o"/>
      <w:lvlJc w:val="left"/>
      <w:pPr>
        <w:ind w:left="3357" w:hanging="360"/>
      </w:pPr>
      <w:rPr>
        <w:rFonts w:ascii="Courier New" w:eastAsia="Courier New" w:hAnsi="Courier New" w:cs="Courier New"/>
      </w:rPr>
    </w:lvl>
    <w:lvl w:ilvl="5">
      <w:start w:val="1"/>
      <w:numFmt w:val="bullet"/>
      <w:lvlText w:val="▪"/>
      <w:lvlJc w:val="left"/>
      <w:pPr>
        <w:ind w:left="4077" w:hanging="360"/>
      </w:pPr>
      <w:rPr>
        <w:rFonts w:ascii="Noto Sans Symbols" w:eastAsia="Noto Sans Symbols" w:hAnsi="Noto Sans Symbols" w:cs="Noto Sans Symbols"/>
      </w:rPr>
    </w:lvl>
    <w:lvl w:ilvl="6">
      <w:start w:val="1"/>
      <w:numFmt w:val="bullet"/>
      <w:lvlText w:val="●"/>
      <w:lvlJc w:val="left"/>
      <w:pPr>
        <w:ind w:left="4797" w:hanging="360"/>
      </w:pPr>
      <w:rPr>
        <w:rFonts w:ascii="Noto Sans Symbols" w:eastAsia="Noto Sans Symbols" w:hAnsi="Noto Sans Symbols" w:cs="Noto Sans Symbols"/>
      </w:rPr>
    </w:lvl>
    <w:lvl w:ilvl="7">
      <w:start w:val="1"/>
      <w:numFmt w:val="bullet"/>
      <w:lvlText w:val="o"/>
      <w:lvlJc w:val="left"/>
      <w:pPr>
        <w:ind w:left="5517" w:hanging="360"/>
      </w:pPr>
      <w:rPr>
        <w:rFonts w:ascii="Courier New" w:eastAsia="Courier New" w:hAnsi="Courier New" w:cs="Courier New"/>
      </w:rPr>
    </w:lvl>
    <w:lvl w:ilvl="8">
      <w:start w:val="1"/>
      <w:numFmt w:val="bullet"/>
      <w:lvlText w:val="▪"/>
      <w:lvlJc w:val="left"/>
      <w:pPr>
        <w:ind w:left="6237" w:hanging="360"/>
      </w:pPr>
      <w:rPr>
        <w:rFonts w:ascii="Noto Sans Symbols" w:eastAsia="Noto Sans Symbols" w:hAnsi="Noto Sans Symbols" w:cs="Noto Sans Symbols"/>
      </w:rPr>
    </w:lvl>
  </w:abstractNum>
  <w:num w:numId="1" w16cid:durableId="476143217">
    <w:abstractNumId w:val="5"/>
  </w:num>
  <w:num w:numId="2" w16cid:durableId="1918247797">
    <w:abstractNumId w:val="17"/>
  </w:num>
  <w:num w:numId="3" w16cid:durableId="634217269">
    <w:abstractNumId w:val="1"/>
  </w:num>
  <w:num w:numId="4" w16cid:durableId="1615594523">
    <w:abstractNumId w:val="2"/>
  </w:num>
  <w:num w:numId="5" w16cid:durableId="1496609857">
    <w:abstractNumId w:val="6"/>
  </w:num>
  <w:num w:numId="6" w16cid:durableId="577831641">
    <w:abstractNumId w:val="12"/>
  </w:num>
  <w:num w:numId="7" w16cid:durableId="311715763">
    <w:abstractNumId w:val="18"/>
  </w:num>
  <w:num w:numId="8" w16cid:durableId="1741246586">
    <w:abstractNumId w:val="14"/>
  </w:num>
  <w:num w:numId="9" w16cid:durableId="1614049115">
    <w:abstractNumId w:val="11"/>
  </w:num>
  <w:num w:numId="10" w16cid:durableId="538590639">
    <w:abstractNumId w:val="0"/>
  </w:num>
  <w:num w:numId="11" w16cid:durableId="140540721">
    <w:abstractNumId w:val="9"/>
  </w:num>
  <w:num w:numId="12" w16cid:durableId="371930001">
    <w:abstractNumId w:val="4"/>
  </w:num>
  <w:num w:numId="13" w16cid:durableId="780339592">
    <w:abstractNumId w:val="13"/>
  </w:num>
  <w:num w:numId="14" w16cid:durableId="629357746">
    <w:abstractNumId w:val="19"/>
  </w:num>
  <w:num w:numId="15" w16cid:durableId="923219646">
    <w:abstractNumId w:val="16"/>
  </w:num>
  <w:num w:numId="16" w16cid:durableId="348143650">
    <w:abstractNumId w:val="10"/>
  </w:num>
  <w:num w:numId="17" w16cid:durableId="605691877">
    <w:abstractNumId w:val="8"/>
  </w:num>
  <w:num w:numId="18" w16cid:durableId="810026027">
    <w:abstractNumId w:val="15"/>
  </w:num>
  <w:num w:numId="19" w16cid:durableId="253511083">
    <w:abstractNumId w:val="3"/>
  </w:num>
  <w:num w:numId="20" w16cid:durableId="17410580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D9"/>
    <w:rsid w:val="00004245"/>
    <w:rsid w:val="000051F2"/>
    <w:rsid w:val="00012772"/>
    <w:rsid w:val="00013547"/>
    <w:rsid w:val="00024FA5"/>
    <w:rsid w:val="00027159"/>
    <w:rsid w:val="0002743B"/>
    <w:rsid w:val="000316C1"/>
    <w:rsid w:val="000321B7"/>
    <w:rsid w:val="00035C63"/>
    <w:rsid w:val="00041333"/>
    <w:rsid w:val="00044CC3"/>
    <w:rsid w:val="00052B34"/>
    <w:rsid w:val="000561A3"/>
    <w:rsid w:val="00074A8E"/>
    <w:rsid w:val="000764DA"/>
    <w:rsid w:val="000766D2"/>
    <w:rsid w:val="00084E3A"/>
    <w:rsid w:val="00090F59"/>
    <w:rsid w:val="000970DE"/>
    <w:rsid w:val="000A27AD"/>
    <w:rsid w:val="000C1EDA"/>
    <w:rsid w:val="000C7B5D"/>
    <w:rsid w:val="000D0E79"/>
    <w:rsid w:val="000D7E75"/>
    <w:rsid w:val="000E5AAA"/>
    <w:rsid w:val="000E62EC"/>
    <w:rsid w:val="000F097C"/>
    <w:rsid w:val="000F275A"/>
    <w:rsid w:val="001008DB"/>
    <w:rsid w:val="00110790"/>
    <w:rsid w:val="00115C92"/>
    <w:rsid w:val="00124559"/>
    <w:rsid w:val="00130364"/>
    <w:rsid w:val="00133B05"/>
    <w:rsid w:val="00134735"/>
    <w:rsid w:val="001503F3"/>
    <w:rsid w:val="001564DF"/>
    <w:rsid w:val="00157FF4"/>
    <w:rsid w:val="00161C37"/>
    <w:rsid w:val="00163E44"/>
    <w:rsid w:val="00164391"/>
    <w:rsid w:val="00164A6D"/>
    <w:rsid w:val="0016510B"/>
    <w:rsid w:val="0016621D"/>
    <w:rsid w:val="00175556"/>
    <w:rsid w:val="00175638"/>
    <w:rsid w:val="001765E5"/>
    <w:rsid w:val="00176A0B"/>
    <w:rsid w:val="00177F2D"/>
    <w:rsid w:val="0018693A"/>
    <w:rsid w:val="00187275"/>
    <w:rsid w:val="001949A0"/>
    <w:rsid w:val="001A038A"/>
    <w:rsid w:val="001A11F7"/>
    <w:rsid w:val="001A5787"/>
    <w:rsid w:val="001D3473"/>
    <w:rsid w:val="001E338B"/>
    <w:rsid w:val="001E680F"/>
    <w:rsid w:val="001F182C"/>
    <w:rsid w:val="00200E21"/>
    <w:rsid w:val="002014B2"/>
    <w:rsid w:val="0020167E"/>
    <w:rsid w:val="0020342D"/>
    <w:rsid w:val="00206AA8"/>
    <w:rsid w:val="00224534"/>
    <w:rsid w:val="0022537D"/>
    <w:rsid w:val="0023614C"/>
    <w:rsid w:val="00246C90"/>
    <w:rsid w:val="00250AA8"/>
    <w:rsid w:val="00252854"/>
    <w:rsid w:val="00260872"/>
    <w:rsid w:val="00262D42"/>
    <w:rsid w:val="00264719"/>
    <w:rsid w:val="00265CA2"/>
    <w:rsid w:val="002711A4"/>
    <w:rsid w:val="002727C0"/>
    <w:rsid w:val="002771C1"/>
    <w:rsid w:val="00281733"/>
    <w:rsid w:val="00281CCE"/>
    <w:rsid w:val="00286015"/>
    <w:rsid w:val="002A3F99"/>
    <w:rsid w:val="002A5543"/>
    <w:rsid w:val="002B2A38"/>
    <w:rsid w:val="002B6BDB"/>
    <w:rsid w:val="002B7FC3"/>
    <w:rsid w:val="002C2B6C"/>
    <w:rsid w:val="002C5AD9"/>
    <w:rsid w:val="002C5EA4"/>
    <w:rsid w:val="002C683C"/>
    <w:rsid w:val="002C7122"/>
    <w:rsid w:val="002D00B9"/>
    <w:rsid w:val="002D2A4C"/>
    <w:rsid w:val="002D4B3C"/>
    <w:rsid w:val="002D6E04"/>
    <w:rsid w:val="002E330D"/>
    <w:rsid w:val="002E6CF4"/>
    <w:rsid w:val="002F31E0"/>
    <w:rsid w:val="00301562"/>
    <w:rsid w:val="003039D2"/>
    <w:rsid w:val="00312F39"/>
    <w:rsid w:val="00320126"/>
    <w:rsid w:val="00336354"/>
    <w:rsid w:val="00341185"/>
    <w:rsid w:val="0034253D"/>
    <w:rsid w:val="003438E7"/>
    <w:rsid w:val="0034662A"/>
    <w:rsid w:val="00355BBB"/>
    <w:rsid w:val="00365806"/>
    <w:rsid w:val="00365DA7"/>
    <w:rsid w:val="00372E4D"/>
    <w:rsid w:val="00385239"/>
    <w:rsid w:val="00396129"/>
    <w:rsid w:val="003B0516"/>
    <w:rsid w:val="003B2286"/>
    <w:rsid w:val="003B5CEA"/>
    <w:rsid w:val="003C6135"/>
    <w:rsid w:val="003C6AD9"/>
    <w:rsid w:val="003D167A"/>
    <w:rsid w:val="003D2783"/>
    <w:rsid w:val="003F64DD"/>
    <w:rsid w:val="00401D9E"/>
    <w:rsid w:val="00414D3A"/>
    <w:rsid w:val="00432CC0"/>
    <w:rsid w:val="00433128"/>
    <w:rsid w:val="004363B1"/>
    <w:rsid w:val="0044509A"/>
    <w:rsid w:val="0045709C"/>
    <w:rsid w:val="0046171D"/>
    <w:rsid w:val="00464DF5"/>
    <w:rsid w:val="0046574A"/>
    <w:rsid w:val="00472DBD"/>
    <w:rsid w:val="00474D18"/>
    <w:rsid w:val="00476738"/>
    <w:rsid w:val="00481DD9"/>
    <w:rsid w:val="00482FEF"/>
    <w:rsid w:val="00483270"/>
    <w:rsid w:val="00493C74"/>
    <w:rsid w:val="00493C9E"/>
    <w:rsid w:val="004969A8"/>
    <w:rsid w:val="004A6654"/>
    <w:rsid w:val="004A710B"/>
    <w:rsid w:val="004A730B"/>
    <w:rsid w:val="004C061F"/>
    <w:rsid w:val="004C29C1"/>
    <w:rsid w:val="00501C71"/>
    <w:rsid w:val="005052B7"/>
    <w:rsid w:val="00511EAB"/>
    <w:rsid w:val="00523831"/>
    <w:rsid w:val="00527F62"/>
    <w:rsid w:val="00535247"/>
    <w:rsid w:val="00535794"/>
    <w:rsid w:val="00542844"/>
    <w:rsid w:val="00547D0C"/>
    <w:rsid w:val="00552CD8"/>
    <w:rsid w:val="00553A1A"/>
    <w:rsid w:val="00570FE9"/>
    <w:rsid w:val="00574B3B"/>
    <w:rsid w:val="00574BCF"/>
    <w:rsid w:val="00574EDB"/>
    <w:rsid w:val="00575B4F"/>
    <w:rsid w:val="00597EDB"/>
    <w:rsid w:val="005C021E"/>
    <w:rsid w:val="005C114F"/>
    <w:rsid w:val="005C4394"/>
    <w:rsid w:val="005E1B29"/>
    <w:rsid w:val="005F3DDD"/>
    <w:rsid w:val="0060114C"/>
    <w:rsid w:val="00606EEE"/>
    <w:rsid w:val="00616C4A"/>
    <w:rsid w:val="00621AF5"/>
    <w:rsid w:val="0062689E"/>
    <w:rsid w:val="006344F0"/>
    <w:rsid w:val="00646CF7"/>
    <w:rsid w:val="0065048A"/>
    <w:rsid w:val="006505E3"/>
    <w:rsid w:val="00657C1A"/>
    <w:rsid w:val="00662870"/>
    <w:rsid w:val="00672402"/>
    <w:rsid w:val="00683A9D"/>
    <w:rsid w:val="00683CA2"/>
    <w:rsid w:val="006876F0"/>
    <w:rsid w:val="00690253"/>
    <w:rsid w:val="0069196C"/>
    <w:rsid w:val="00696FA2"/>
    <w:rsid w:val="006B1D4E"/>
    <w:rsid w:val="006C2055"/>
    <w:rsid w:val="006C33CB"/>
    <w:rsid w:val="006C543A"/>
    <w:rsid w:val="006C64CF"/>
    <w:rsid w:val="006C76C5"/>
    <w:rsid w:val="006D279D"/>
    <w:rsid w:val="006F0BDE"/>
    <w:rsid w:val="006F4D97"/>
    <w:rsid w:val="006F5351"/>
    <w:rsid w:val="00700172"/>
    <w:rsid w:val="00702AE4"/>
    <w:rsid w:val="00711351"/>
    <w:rsid w:val="00711A30"/>
    <w:rsid w:val="007160E7"/>
    <w:rsid w:val="00722157"/>
    <w:rsid w:val="007250B1"/>
    <w:rsid w:val="007251E6"/>
    <w:rsid w:val="007255F4"/>
    <w:rsid w:val="007261F1"/>
    <w:rsid w:val="00736BE0"/>
    <w:rsid w:val="00750831"/>
    <w:rsid w:val="00753D17"/>
    <w:rsid w:val="00760058"/>
    <w:rsid w:val="007622C0"/>
    <w:rsid w:val="00762322"/>
    <w:rsid w:val="00765CBB"/>
    <w:rsid w:val="007669CB"/>
    <w:rsid w:val="007778C4"/>
    <w:rsid w:val="0078213F"/>
    <w:rsid w:val="00784058"/>
    <w:rsid w:val="007C1251"/>
    <w:rsid w:val="007C7DB4"/>
    <w:rsid w:val="007E11DE"/>
    <w:rsid w:val="007E19C7"/>
    <w:rsid w:val="007E74F1"/>
    <w:rsid w:val="007F51FB"/>
    <w:rsid w:val="008003B1"/>
    <w:rsid w:val="00804140"/>
    <w:rsid w:val="00821BCF"/>
    <w:rsid w:val="0082375E"/>
    <w:rsid w:val="00833ED7"/>
    <w:rsid w:val="00836234"/>
    <w:rsid w:val="008367EC"/>
    <w:rsid w:val="00846B9A"/>
    <w:rsid w:val="00853DC7"/>
    <w:rsid w:val="00861CE5"/>
    <w:rsid w:val="008631C9"/>
    <w:rsid w:val="008739A6"/>
    <w:rsid w:val="00882338"/>
    <w:rsid w:val="00887ECC"/>
    <w:rsid w:val="00893D66"/>
    <w:rsid w:val="008B1AA9"/>
    <w:rsid w:val="008B28FF"/>
    <w:rsid w:val="008B40E0"/>
    <w:rsid w:val="008B4675"/>
    <w:rsid w:val="008B6B9A"/>
    <w:rsid w:val="008B7C49"/>
    <w:rsid w:val="008C0523"/>
    <w:rsid w:val="008C2944"/>
    <w:rsid w:val="008C389A"/>
    <w:rsid w:val="008D2B4E"/>
    <w:rsid w:val="008E3BE8"/>
    <w:rsid w:val="008F2F46"/>
    <w:rsid w:val="008F4232"/>
    <w:rsid w:val="00900B8E"/>
    <w:rsid w:val="00901AF9"/>
    <w:rsid w:val="00906D80"/>
    <w:rsid w:val="009209FB"/>
    <w:rsid w:val="00924124"/>
    <w:rsid w:val="00927439"/>
    <w:rsid w:val="00945C83"/>
    <w:rsid w:val="00947AD3"/>
    <w:rsid w:val="0095035F"/>
    <w:rsid w:val="009505A7"/>
    <w:rsid w:val="00950C57"/>
    <w:rsid w:val="00952540"/>
    <w:rsid w:val="00952C3D"/>
    <w:rsid w:val="00953328"/>
    <w:rsid w:val="0096477E"/>
    <w:rsid w:val="0096700C"/>
    <w:rsid w:val="00990F37"/>
    <w:rsid w:val="009A3C0D"/>
    <w:rsid w:val="009C7C24"/>
    <w:rsid w:val="009D2417"/>
    <w:rsid w:val="009D519A"/>
    <w:rsid w:val="009D63CD"/>
    <w:rsid w:val="009E2EF3"/>
    <w:rsid w:val="009F5276"/>
    <w:rsid w:val="00A06ECB"/>
    <w:rsid w:val="00A1137B"/>
    <w:rsid w:val="00A12B8E"/>
    <w:rsid w:val="00A13A29"/>
    <w:rsid w:val="00A17B7A"/>
    <w:rsid w:val="00A17F1F"/>
    <w:rsid w:val="00A25D74"/>
    <w:rsid w:val="00A34D5C"/>
    <w:rsid w:val="00A412BF"/>
    <w:rsid w:val="00A445AE"/>
    <w:rsid w:val="00A45120"/>
    <w:rsid w:val="00A471CC"/>
    <w:rsid w:val="00A52B3D"/>
    <w:rsid w:val="00A56F94"/>
    <w:rsid w:val="00A72245"/>
    <w:rsid w:val="00A81770"/>
    <w:rsid w:val="00A83C25"/>
    <w:rsid w:val="00A96294"/>
    <w:rsid w:val="00AA4987"/>
    <w:rsid w:val="00AB107B"/>
    <w:rsid w:val="00AB31F5"/>
    <w:rsid w:val="00AD0E35"/>
    <w:rsid w:val="00AD2A63"/>
    <w:rsid w:val="00AE37C4"/>
    <w:rsid w:val="00AE3BE6"/>
    <w:rsid w:val="00AF466B"/>
    <w:rsid w:val="00B0246D"/>
    <w:rsid w:val="00B03B55"/>
    <w:rsid w:val="00B15555"/>
    <w:rsid w:val="00B15C32"/>
    <w:rsid w:val="00B236C9"/>
    <w:rsid w:val="00B368E6"/>
    <w:rsid w:val="00B370F8"/>
    <w:rsid w:val="00B43678"/>
    <w:rsid w:val="00B52438"/>
    <w:rsid w:val="00B559C4"/>
    <w:rsid w:val="00B67C05"/>
    <w:rsid w:val="00B711F0"/>
    <w:rsid w:val="00B74139"/>
    <w:rsid w:val="00B83321"/>
    <w:rsid w:val="00BA2556"/>
    <w:rsid w:val="00BB3172"/>
    <w:rsid w:val="00BB73FA"/>
    <w:rsid w:val="00BC6ED5"/>
    <w:rsid w:val="00BD494E"/>
    <w:rsid w:val="00BD5035"/>
    <w:rsid w:val="00BD7561"/>
    <w:rsid w:val="00BE1332"/>
    <w:rsid w:val="00BE1519"/>
    <w:rsid w:val="00BE3D73"/>
    <w:rsid w:val="00BF4823"/>
    <w:rsid w:val="00BF7C74"/>
    <w:rsid w:val="00C13E16"/>
    <w:rsid w:val="00C1571A"/>
    <w:rsid w:val="00C167FE"/>
    <w:rsid w:val="00C21B8B"/>
    <w:rsid w:val="00C2213A"/>
    <w:rsid w:val="00C237E7"/>
    <w:rsid w:val="00C31407"/>
    <w:rsid w:val="00C41F29"/>
    <w:rsid w:val="00C42B09"/>
    <w:rsid w:val="00C463C5"/>
    <w:rsid w:val="00C636D3"/>
    <w:rsid w:val="00C66848"/>
    <w:rsid w:val="00C70F23"/>
    <w:rsid w:val="00C73586"/>
    <w:rsid w:val="00C83662"/>
    <w:rsid w:val="00C92266"/>
    <w:rsid w:val="00C92B66"/>
    <w:rsid w:val="00C9634B"/>
    <w:rsid w:val="00CA4EA1"/>
    <w:rsid w:val="00CA68E1"/>
    <w:rsid w:val="00CA7AF6"/>
    <w:rsid w:val="00CB5983"/>
    <w:rsid w:val="00CB66FA"/>
    <w:rsid w:val="00CC6E10"/>
    <w:rsid w:val="00CD0BAB"/>
    <w:rsid w:val="00CE1973"/>
    <w:rsid w:val="00CE7F9A"/>
    <w:rsid w:val="00CF5A23"/>
    <w:rsid w:val="00D129FA"/>
    <w:rsid w:val="00D2361F"/>
    <w:rsid w:val="00D264CA"/>
    <w:rsid w:val="00D3045B"/>
    <w:rsid w:val="00D32565"/>
    <w:rsid w:val="00D357D0"/>
    <w:rsid w:val="00D61BF1"/>
    <w:rsid w:val="00D640A8"/>
    <w:rsid w:val="00D710E6"/>
    <w:rsid w:val="00D7155C"/>
    <w:rsid w:val="00D80C31"/>
    <w:rsid w:val="00D86236"/>
    <w:rsid w:val="00D87EBB"/>
    <w:rsid w:val="00D91DC3"/>
    <w:rsid w:val="00D93F80"/>
    <w:rsid w:val="00D96550"/>
    <w:rsid w:val="00DA2F41"/>
    <w:rsid w:val="00DB2411"/>
    <w:rsid w:val="00DB6358"/>
    <w:rsid w:val="00DE293E"/>
    <w:rsid w:val="00DE4760"/>
    <w:rsid w:val="00DE6AB8"/>
    <w:rsid w:val="00DE6FDD"/>
    <w:rsid w:val="00DF6BF2"/>
    <w:rsid w:val="00E139BB"/>
    <w:rsid w:val="00E16AE4"/>
    <w:rsid w:val="00E208C3"/>
    <w:rsid w:val="00E24644"/>
    <w:rsid w:val="00E26819"/>
    <w:rsid w:val="00E445D6"/>
    <w:rsid w:val="00E4701A"/>
    <w:rsid w:val="00E47F84"/>
    <w:rsid w:val="00E608CE"/>
    <w:rsid w:val="00E609F6"/>
    <w:rsid w:val="00E630D0"/>
    <w:rsid w:val="00E642A8"/>
    <w:rsid w:val="00E64DE1"/>
    <w:rsid w:val="00E65687"/>
    <w:rsid w:val="00E7326C"/>
    <w:rsid w:val="00E805B2"/>
    <w:rsid w:val="00E86130"/>
    <w:rsid w:val="00E913E1"/>
    <w:rsid w:val="00E956B5"/>
    <w:rsid w:val="00E968E9"/>
    <w:rsid w:val="00E97296"/>
    <w:rsid w:val="00EA158D"/>
    <w:rsid w:val="00EA16A2"/>
    <w:rsid w:val="00EA2D2E"/>
    <w:rsid w:val="00EB4A69"/>
    <w:rsid w:val="00EC194F"/>
    <w:rsid w:val="00EC1AA0"/>
    <w:rsid w:val="00ED13C3"/>
    <w:rsid w:val="00ED69BE"/>
    <w:rsid w:val="00ED6DD5"/>
    <w:rsid w:val="00EF25F5"/>
    <w:rsid w:val="00EF2F16"/>
    <w:rsid w:val="00EF31D6"/>
    <w:rsid w:val="00EF3FE8"/>
    <w:rsid w:val="00EF450B"/>
    <w:rsid w:val="00EF53FA"/>
    <w:rsid w:val="00F2163E"/>
    <w:rsid w:val="00F2240D"/>
    <w:rsid w:val="00F23616"/>
    <w:rsid w:val="00F26E44"/>
    <w:rsid w:val="00F36A92"/>
    <w:rsid w:val="00F37499"/>
    <w:rsid w:val="00F37833"/>
    <w:rsid w:val="00F37D22"/>
    <w:rsid w:val="00F42B12"/>
    <w:rsid w:val="00F445D0"/>
    <w:rsid w:val="00F53FD6"/>
    <w:rsid w:val="00F60C86"/>
    <w:rsid w:val="00F65290"/>
    <w:rsid w:val="00F66CEF"/>
    <w:rsid w:val="00F80AC1"/>
    <w:rsid w:val="00F830CB"/>
    <w:rsid w:val="00F84210"/>
    <w:rsid w:val="00F849C7"/>
    <w:rsid w:val="00F92427"/>
    <w:rsid w:val="00F95921"/>
    <w:rsid w:val="00FA2C37"/>
    <w:rsid w:val="00FA5884"/>
    <w:rsid w:val="00FB61C3"/>
    <w:rsid w:val="00FC12EC"/>
    <w:rsid w:val="00FC3E96"/>
    <w:rsid w:val="00FD054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00755"/>
  <w15:docId w15:val="{CDE28DAA-8E12-4DDE-AB94-8C30C7E6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55"/>
    <w:pPr>
      <w:jc w:val="both"/>
    </w:pPr>
    <w:rPr>
      <w:sz w:val="24"/>
    </w:rPr>
  </w:style>
  <w:style w:type="paragraph" w:styleId="Titre1">
    <w:name w:val="heading 1"/>
    <w:basedOn w:val="Normal"/>
    <w:uiPriority w:val="9"/>
    <w:qFormat/>
    <w:pPr>
      <w:ind w:left="117" w:right="448"/>
      <w:jc w:val="center"/>
      <w:outlineLvl w:val="0"/>
    </w:pPr>
    <w:rPr>
      <w:b/>
      <w:bCs/>
      <w:szCs w:val="24"/>
    </w:rPr>
  </w:style>
  <w:style w:type="paragraph" w:styleId="Titre2">
    <w:name w:val="heading 2"/>
    <w:basedOn w:val="Normal"/>
    <w:next w:val="Normal"/>
    <w:link w:val="Titre2Car"/>
    <w:uiPriority w:val="9"/>
    <w:semiHidden/>
    <w:unhideWhenUsed/>
    <w:qFormat/>
    <w:rsid w:val="00094D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sid w:val="0094747F"/>
    <w:pPr>
      <w:ind w:left="117" w:right="446"/>
    </w:pPr>
    <w:rPr>
      <w:szCs w:val="24"/>
    </w:rPr>
  </w:style>
  <w:style w:type="paragraph" w:styleId="Paragraphedeliste">
    <w:name w:val="List Paragraph"/>
    <w:aliases w:val="livrables"/>
    <w:basedOn w:val="Normal"/>
    <w:uiPriority w:val="34"/>
    <w:qFormat/>
    <w:pPr>
      <w:ind w:left="117" w:hanging="261"/>
    </w:pPr>
  </w:style>
  <w:style w:type="paragraph" w:customStyle="1" w:styleId="TableParagraph">
    <w:name w:val="Table Paragraph"/>
    <w:basedOn w:val="Normal"/>
    <w:uiPriority w:val="1"/>
    <w:qFormat/>
  </w:style>
  <w:style w:type="paragraph" w:styleId="En-ttedetabledesmatires">
    <w:name w:val="TOC Heading"/>
    <w:basedOn w:val="Titre1"/>
    <w:next w:val="Normal"/>
    <w:uiPriority w:val="39"/>
    <w:unhideWhenUsed/>
    <w:qFormat/>
    <w:rsid w:val="00C61580"/>
    <w:pPr>
      <w:keepNext/>
      <w:keepLines/>
      <w:widowControl/>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M1">
    <w:name w:val="toc 1"/>
    <w:basedOn w:val="Normal"/>
    <w:next w:val="Normal"/>
    <w:autoRedefine/>
    <w:uiPriority w:val="39"/>
    <w:unhideWhenUsed/>
    <w:rsid w:val="00FC3E96"/>
    <w:pPr>
      <w:tabs>
        <w:tab w:val="right" w:pos="9452"/>
      </w:tabs>
      <w:spacing w:after="100"/>
    </w:pPr>
  </w:style>
  <w:style w:type="character" w:styleId="Lienhypertexte">
    <w:name w:val="Hyperlink"/>
    <w:basedOn w:val="Policepardfaut"/>
    <w:uiPriority w:val="99"/>
    <w:unhideWhenUsed/>
    <w:rsid w:val="00C61580"/>
    <w:rPr>
      <w:color w:val="0000FF" w:themeColor="hyperlink"/>
      <w:u w:val="single"/>
    </w:rPr>
  </w:style>
  <w:style w:type="character" w:customStyle="1" w:styleId="Titre2Car">
    <w:name w:val="Titre 2 Car"/>
    <w:basedOn w:val="Policepardfaut"/>
    <w:link w:val="Titre2"/>
    <w:uiPriority w:val="9"/>
    <w:rsid w:val="00094D6E"/>
    <w:rPr>
      <w:rFonts w:asciiTheme="majorHAnsi" w:eastAsiaTheme="majorEastAsia" w:hAnsiTheme="majorHAnsi" w:cstheme="majorBidi"/>
      <w:color w:val="365F91" w:themeColor="accent1" w:themeShade="BF"/>
      <w:sz w:val="26"/>
      <w:szCs w:val="26"/>
      <w:lang w:val="fr-FR"/>
    </w:rPr>
  </w:style>
  <w:style w:type="paragraph" w:styleId="TM2">
    <w:name w:val="toc 2"/>
    <w:basedOn w:val="Normal"/>
    <w:next w:val="Normal"/>
    <w:autoRedefine/>
    <w:uiPriority w:val="39"/>
    <w:unhideWhenUsed/>
    <w:rsid w:val="00094D6E"/>
    <w:pPr>
      <w:spacing w:after="100"/>
      <w:ind w:left="220"/>
    </w:pPr>
  </w:style>
  <w:style w:type="character" w:styleId="Marquedecommentaire">
    <w:name w:val="annotation reference"/>
    <w:basedOn w:val="Policepardfaut"/>
    <w:unhideWhenUsed/>
    <w:rsid w:val="00F44E08"/>
    <w:rPr>
      <w:sz w:val="16"/>
      <w:szCs w:val="16"/>
    </w:rPr>
  </w:style>
  <w:style w:type="paragraph" w:styleId="Commentaire">
    <w:name w:val="annotation text"/>
    <w:basedOn w:val="Normal"/>
    <w:link w:val="CommentaireCar"/>
    <w:unhideWhenUsed/>
    <w:rsid w:val="00F44E08"/>
    <w:rPr>
      <w:sz w:val="20"/>
      <w:szCs w:val="20"/>
    </w:rPr>
  </w:style>
  <w:style w:type="character" w:customStyle="1" w:styleId="CommentaireCar">
    <w:name w:val="Commentaire Car"/>
    <w:basedOn w:val="Policepardfaut"/>
    <w:link w:val="Commentaire"/>
    <w:rsid w:val="00F44E08"/>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F44E08"/>
    <w:rPr>
      <w:b/>
      <w:bCs/>
    </w:rPr>
  </w:style>
  <w:style w:type="character" w:customStyle="1" w:styleId="ObjetducommentaireCar">
    <w:name w:val="Objet du commentaire Car"/>
    <w:basedOn w:val="CommentaireCar"/>
    <w:link w:val="Objetducommentaire"/>
    <w:uiPriority w:val="99"/>
    <w:semiHidden/>
    <w:rsid w:val="00F44E08"/>
    <w:rPr>
      <w:rFonts w:ascii="Times New Roman" w:eastAsia="Times New Roman" w:hAnsi="Times New Roman" w:cs="Times New Roman"/>
      <w:b/>
      <w:bCs/>
      <w:sz w:val="20"/>
      <w:szCs w:val="20"/>
      <w:lang w:val="fr-FR"/>
    </w:rPr>
  </w:style>
  <w:style w:type="paragraph" w:styleId="Textedebulles">
    <w:name w:val="Balloon Text"/>
    <w:basedOn w:val="Normal"/>
    <w:link w:val="TextedebullesCar"/>
    <w:uiPriority w:val="99"/>
    <w:semiHidden/>
    <w:unhideWhenUsed/>
    <w:rsid w:val="00F44E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4E08"/>
    <w:rPr>
      <w:rFonts w:ascii="Segoe UI" w:eastAsia="Times New Roman" w:hAnsi="Segoe UI" w:cs="Segoe UI"/>
      <w:sz w:val="18"/>
      <w:szCs w:val="18"/>
      <w:lang w:val="fr-FR"/>
    </w:rPr>
  </w:style>
  <w:style w:type="paragraph" w:styleId="NormalWeb">
    <w:name w:val="Normal (Web)"/>
    <w:basedOn w:val="Normal"/>
    <w:uiPriority w:val="99"/>
    <w:unhideWhenUsed/>
    <w:rsid w:val="00FD28FD"/>
    <w:pPr>
      <w:widowControl/>
      <w:spacing w:before="100" w:beforeAutospacing="1" w:after="100" w:afterAutospacing="1"/>
    </w:pPr>
    <w:rPr>
      <w:szCs w:val="24"/>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753D17"/>
    <w:pPr>
      <w:tabs>
        <w:tab w:val="center" w:pos="4536"/>
        <w:tab w:val="right" w:pos="9072"/>
      </w:tabs>
    </w:pPr>
  </w:style>
  <w:style w:type="character" w:customStyle="1" w:styleId="En-tteCar">
    <w:name w:val="En-tête Car"/>
    <w:basedOn w:val="Policepardfaut"/>
    <w:link w:val="En-tte"/>
    <w:uiPriority w:val="99"/>
    <w:rsid w:val="00753D17"/>
    <w:rPr>
      <w:sz w:val="24"/>
    </w:rPr>
  </w:style>
  <w:style w:type="paragraph" w:styleId="Pieddepage">
    <w:name w:val="footer"/>
    <w:basedOn w:val="Normal"/>
    <w:link w:val="PieddepageCar"/>
    <w:uiPriority w:val="99"/>
    <w:unhideWhenUsed/>
    <w:rsid w:val="00753D17"/>
    <w:pPr>
      <w:tabs>
        <w:tab w:val="center" w:pos="4536"/>
        <w:tab w:val="right" w:pos="9072"/>
      </w:tabs>
    </w:pPr>
  </w:style>
  <w:style w:type="character" w:customStyle="1" w:styleId="PieddepageCar">
    <w:name w:val="Pied de page Car"/>
    <w:basedOn w:val="Policepardfaut"/>
    <w:link w:val="Pieddepage"/>
    <w:uiPriority w:val="99"/>
    <w:rsid w:val="00753D17"/>
    <w:rPr>
      <w:sz w:val="24"/>
    </w:rPr>
  </w:style>
  <w:style w:type="paragraph" w:styleId="Rvision">
    <w:name w:val="Revision"/>
    <w:hidden/>
    <w:uiPriority w:val="99"/>
    <w:semiHidden/>
    <w:rsid w:val="00657C1A"/>
    <w:pPr>
      <w:widowControl/>
    </w:pPr>
    <w:rPr>
      <w:sz w:val="24"/>
    </w:rPr>
  </w:style>
  <w:style w:type="paragraph" w:customStyle="1" w:styleId="pf0">
    <w:name w:val="pf0"/>
    <w:basedOn w:val="Normal"/>
    <w:rsid w:val="00A56F94"/>
    <w:pPr>
      <w:widowControl/>
      <w:spacing w:before="100" w:beforeAutospacing="1" w:after="100" w:afterAutospacing="1"/>
      <w:jc w:val="left"/>
    </w:pPr>
    <w:rPr>
      <w:szCs w:val="24"/>
    </w:rPr>
  </w:style>
  <w:style w:type="character" w:customStyle="1" w:styleId="cf01">
    <w:name w:val="cf01"/>
    <w:basedOn w:val="Policepardfaut"/>
    <w:rsid w:val="00523831"/>
    <w:rPr>
      <w:rFonts w:ascii="Segoe UI" w:hAnsi="Segoe UI" w:cs="Segoe UI" w:hint="default"/>
      <w:sz w:val="18"/>
      <w:szCs w:val="18"/>
    </w:rPr>
  </w:style>
  <w:style w:type="character" w:customStyle="1" w:styleId="RI">
    <w:name w:val="RI"/>
    <w:rsid w:val="00CF5A23"/>
    <w:rPr>
      <w:rFonts w:ascii="timesroman" w:hAnsi="timesroman"/>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6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yIa+Ws2PeyEWMnfT570u17Yt/A==">AMUW2mUcTv5IGcBZyru/+TkHKmjWOokLCygRPkc8vek9rA/OT3lmJR9ySltMV7Axj3naLkY1MUzMINurS/9wdq6ZS+a3EtTInqVg7cOeunQtfzRXsHv4byJOxAhaFIZy7xMJVmGC68Mc4Ybj8eeDvZm3UChnIK6zPODkMPJELpSKqCmAo1Yxd/oANMp/Wk9+IPIS0gw+hpHLj20lRkR/5hV60rhW16AavJ+bFhXDjpd4V/OdWagxYOIx0N8PWuRcgA89QFcmR9ccpsunMs05E7euXP+v7KMNYrDHWxuk3IUnv9Yk/r84N8CBtxmpZxFB13P0kqz829YKaEhN93R2yV8lF7LVZBVBF5cRILK8gg9yiO5gFRExISC1Llcnq1y7RG+XxULCR9w6bzvdDrtbt1yq0KSdbXOp03a1ZP143IeImJvNwMU7cB4Z0Fyj3fJgdTsxu4uH+pOgq2En1x3u1jPZ0c2+v5YFYcOfgdj/tl/9HGOr4prxg3mRArxwQlTf9PnLs0dFr9ZjxIUnIuRlVziKUh7drQ3SxDBzW2MKsxOTAAc4NQf8WcIMyljqO8J4JMsBrrwvgpMisawtdAZenfz4yMwPGJZCDiE2rGkx+9PtEpNO/NS5jJnSjoqvrb7mWG0NtORtI7tTcIMN5OSO9PWudYs56mLEJ6wC/3x3awDVG+H2ZOWBSVzb1sxI6Ue9CmArDtodjwwitdSUKCGohiEc82u1WFPeBakyAHbkaNKZT/iH1sDts6xc21Z8/BXuhyEyodP0UtUsokVsMUUuKUpUYkhdoYqO3XFvW1VIb/OQqL7FG63kRX4nAXcRafXSa6BsMCmKkRrMW+Zsg2dnvaBc+Ear0uZMcP5CAmbIud3DYdrajXo11GFYwKwkQL7pXJwr4XVCnO1Nxpt/HZAVXFJzxvI1k+DxXhO8TEtnYbvvrvdkV4gpy4NmmTjBnqx+jykgPN36qJXr+WaxKZ9mCfigSo0uDc+yk37aXKS+DSDF72roDGXp5zY4yTagsHupEtKb/O9FREIcDzrw79gR5t30XcuQycfgwedljenbS0pf8yYnf14KctGXWoic7mzKbMuZMr9gLTp10yKyM4T7PgC5pR9Nxil3G9RPzo4yC9VrzcfWWKRy/lhhZl59u/d2q3jpf5zZvEqK2CRLQ9FNSG4IECpVuqK0gOdcR8OPAK3x32FNmdcbIqcXwCvOmKdh9TmWv0KF+SSp+4exY2jYcUSOVI6XWOgoPJzuzF84HfcNT2mXZkHzICgs48BuqI7F3KdjLTiM2NSV0iWAv+G5OTCt3E061mt3EyYZvatzAb73sZmm/m9wJMP2KoTz0mBF5epcBXj4gZ6P7QgL3CVUEySzoyHLwGfE/JSDUwegBMMjm/gLxEuC5NhzTb7x3eBtnAgAZN49vF9h/801xqxyUUFaql4PGkuELzlpQyh3C0+5VFK3t8RWqL8mdfApY27EVtolw305yLZ3ttsFZbzrCvO6CCKYbB/M1qKj1CL3tjAQEwuuXiEiJSbExZT3gbWjB90jfWy31mQ+CXQXr3j8XhyE2Sov3gI/woMu0YKrvgT/Pn8nnuJUbrsImbjCHNuN7nfBDlZMjNPcMoDfgVx3Ls4snawnnO3H37tkNIJGwV5dhNW0wHbf2mKvn36+DiVmBp3JjtxHDt5EaO/v+vsIRikIBUYQhCc7yDFYArS+GV2rvTGVl3OyaNHtDcYZsGrDxP7Geui4AoGP6AYwdSJ3hxfEHz8TT924aaUy94fLbaQjuNNMUesyptebNoV5aPIbBucTaVgO3Ycz3vDgfFh5+YIlH7vlWlFr9cjtxQ7Ol+Qss0nHmkgVa0Hv2F1MTLTMQO5WRCQmkfNNYLRAyRhyDtgW25sRFq8BtiUfe+uoGpvCmahG6pvZLEdubAGULRRsianN0dkfQrhdh7+fs5C5s43NyahBT1E6UNwgZZagRzzOntsyP/kD5cwAv0/NIgiXYm8Y9DTsvIasXevzl0ybOBre1c0LX4fYgHs7gIKcnsmwn/i588/SOrGyBCC1PxLSzglw+C8+5XIlsziQPgnC6XfM3a81oIhJ2WF0oD2fVZNs34JH+xH/BGaAJVRmCmIS2gYMfwIlSzliUZ38xxLQjagXif7w1BGxC6Unlq6LQM4MSx+hMyqSpK5HF3VfhjUZuXnHZBegV2JZTxRMk9Tc18bdVycahprmjTNQ8zTGqYWNwULRrlMI0S1xiRYyXj+Y755FAhe1H0xLecoarARko68icTA/WwfL55oeBHbwHbnmHhXqc+EFWHFD3dnTQW7OYAzUzs9Oy1DHA9xzNqnmxcZp/kYwghOy/4V7yjk3mFaPRouOC1qHJYP0DQjlHvDqib81HS9nvBvS3k4B9SXNcoy6u6MUpfNV35jBkt2rXNI0E2mq1wp7dJOtBcrDztV1V0toHOw4r0w/LY3FQCpQyw7Ta9IAmfJXsRBXRhD1LNFX0eQoNRveR6mwYpYU0g+D57QiLCiFvqIflPBUnqAkCbkQy8XEmnnK0qCx2i0eWDnLeAUS248VhvV1U0lAGoALDppyNUI0ZVCYuP24ZOmpFrGHV/gf9MBxpQ8ZXt7Zp5X01xgolN0S3BK+LSziaxeJ/RimYqYRudmxVIgwyFiWmCF32sCBFsVhjEDgOhxknVfU/tTIff7feX9PSsQWsSn4l8AsCd/AlMaeLR1WVtuw8qtq8BV0hNLALH6REULayTPTCawRolOkWUiani1oj4fRDR42Eanrdp5IVGGbBDUKLeDROfpZ9b68g2qj0ZeAUp0uvP+qWyK5jCcZLQDtNiZQrhCCek/fduVLP+m0kutamQg6VmFIJHfuheprlbxX8pwpcicmdn6HHWA9oIPOtxPTrZUqKzATyLX59uNdC0dDfdXN4Aixbk3f0n45afP33kLMXs/xs4G2hClf1y2Llm91mCgIxMZkQVFBJWT9Br8sIg/zH3pme4cfn5xfCpmDsYZwTcWh3RTzBRxgzEhixrTRvSZm4FagRM+pR7uyjNx1hi6jWBxiZBJH6xdFKEdP/0tpiowl4EZEc/vEAFg//2QkZutDkt+jeHx9dYtvedW4zsb/hOV/zt7G937QdhFRGEfB+XQFfgE7V+78oPXiGVvZVarkfg4Tz77WVX3O7n43AVfJZki9MkvJSOb6tWu6L0nRx3PDbQJR5PKX5tvurgUplUKo1A2Yl5z58Q2Pzf2PiMnIIIXwcby3WRDYGsOuNVMXDW6sZ6C0fRB3alprQjOtaVaufvK7cmHdSjr9oFUc/wMd736nT3Nt7tyIiH8IIY3gY5dwq1VQNWr1yFhPB7umn+kgRXFdDrVllozJrr1RJwUfNDiW0maTWaz4XnpZSCLCr6sB0gTBLc4CL0/JpurL+imgzW/fbRDGLJOSNTm6Q1RqCQxlP8IC8LOEz+gG+EpwTTv3Kwrtp47U84MSndUfAWy1D7TvcKxaEivaLy470UxC4qVgwZzlK9AukswKsgLfGEzAML+U8xOK9syqaUnsJ4HhzOuDVCJsNOKhb9VzG+OkO4F95SXdCTspH8gFIVCQOOhqCUfO2Y2m7UZzSK6+fUNkzH1G/kVnOD34KHpji4ffhY/+gx/zd0Mc0QqLrl6Yo1Dl3Y8Fozxg3E0PEhrmbzOwGdiDk3Td4jXolexxxyOmdfLcKoiQoCk7HYeKSN58cnulkKrLorrsOQmvG2fPAe5Uu+kiNviOHK+dme3Z4ElkIrIfz9/lil1WeoSIry2Mm8Xuz/GbxYNf2VdlgefmOp7NnerZBmL7YhUOvbOvf7HUfjGgRCBe6ZeSX1t7rhEbz9tCBrhDrAQ+mZ282FRfV9hlfKB5MYTITpn8XbbjklE5a5ffAv4Yv5TS4EFqIr4Rvz6Z4MV4CXpXG6AmBx3o7r4b4+L5LeZpOJcxGfGowAWRIhh6r4GDRiSBLYN2ZjgVS8M0tbr4ktg/v1ibGekhraCCdZznRJmYc5kNoDISzNR91i3yGJDiU4PPebEa8f+Ud3Mu5494+bP/nDOHD/XnfObJaviPpYWo/MgQTuZwXBdtHbuPzKwoEBe3QpRkCXzqDLayGLvA0TJ6CFWGEFDKdjKU24bn7XoEJyWkZbem8aTOIsG1s/Ec622siXYdCPgm/UFlWqxcHhT0DBcqio6HxhvciAYmLdTZm5+GIxoLTfTMjNk3pNQ3M2Hiwlj1LQMlSIC9gbTeCjSq703IWqSokxNCtUbDNQi+S475L0xF+oc8F3mhnOx451FR3wnjuD5LN5aOyJN/IXSK9b/vUMGRyc4jftebSFclF15/xREsAydojg1DB4oOqBzsz89FTKAFj3X41acpir/t4Vo+ZLIaRu5Cq9I37jAzWogN7m1ts69KdcnUas/m3653rmNpoPw+sqc/n4clVrBNx2ih1YYdEV3L64PqzrFNvjiux5YykU3qAuO+/YwgcKOMrlaEkuBmwxPqAYhjI/5d3L9gXeutOdZcInnmYMh6K0hSIuLkfh3qVT324WU14+8SaV2z9RnDLVQXRJqMgQO2Q2ECDhLUbt8fOgc0AwTV2cDp3hzib6Rxd1PGOY3oySOYwZZC8Uq9FYifUqOT3IDABl0kU29xYy0n8+uXwU3yXBSCTWrhYDq0Jk0cWxPuZbHMN6DFffDGIH3kaDlK/YdqUC65yVTzxfuTW+fmUp+Fe227bTIfBEZfhdnw18CPXan0Z5zSNNR1usetFtuTjQyUtSdjyXJnnurVZ90B4m/wpIb63QFoeztda5q12mmkV3bPZu4pUE+2sBY8uGXNYdbbIPAHb4opg3gQjugIDSwYrZes6YChW0sPootM/di2LiGTooeCqKlHI+t4Ta4J72vIFhjAHLeDBLoY08gfVlY+aihE5Zz6wYc7b+6iZCZlAGNyLV9RQDyjb5Nwc7WW6brx/eq0TrA9vCxisCO3uXXK2CyciKbQrHWckALfqvJY+AjyIuHWYcTbgFuN6gK2+vIm5jukMY1UtVfPzlEKcAhtlwSnIR9CahBL8fU+7oMUUZRtJA7ph9m1frsg9CjCw1nhVXpjcE/Z4Rj7j9+vRoz5BQAJMZKZnrl/6+jEWdjv2Hpem0rVDzPMi6+55/DZRy4YNVStlJKwFNEihrhjQyY04ZA9b5/6KHc30hBeU4LnQXjapHUv2ofpqX26ucMLq/1GvhRXn0WE28rPm6bzytNOzgR7HGEyN6ztXpFaHkhUwx7f2eEIHDoXxf846oAomX8qQK3uD4MjkfiEe4kHaZaJ6TMVNlBv5jYB/SRtbweksnRQo9d8V6HhG9PQtpXKo8AS4R4Up2GsAIrqXomrbwFa2seHpY2TCPPFqu9LuyVY6G7FGPIP02pbEVGfaCTBh1Uzy3qSVmRtK2GAymKyqYCViksnIdhmr/3yZ+YIux9w6zoMFs4TVd3UahzOLzKbJj6qglHxT7OwZfnZc/4g6cruJzRPYci7myLdN29BxVvi3DrsHsDC1rQjayEqboxrFHxiw5VRwaOm/r7YrtvgWprp54oS96A6ExTNEu34TYiiQo7t1wNmIxLrZxF4VcTU08xoFSwxMv9c6Xx8cp0gERvDLtHrbj451vnwR6WBvPrKW+QltLpIrU+APhQNbZqRBsz4e5G3LnElizEY3OdLZFIkGalq3S9p4qPqpcGUJah2kyqJDZb+qe/5jimcnRzW9IGCY2vhtxSAWhtLiLzXLgcSZNL67MMSwVsiB7SXH66uWcq1LL7m1iFB7k3K9iHIZ+6s+Zobjkh0jbcdUsgRh578N7pavv5K91kbgW7ow6h3rtv91fQNLusN0QGhuDfWjynvgpkj34LO2WTBZ+ouyRrcPglybOtR6ZCtXO2MpCx6wt3YxVpDphBTXTlKLCf9eBZYNgUaO/oorl9XbvoQL5/PGzhA3ZAH/KmPSJKYCPILr1aVJnC4KFAWwRfxME/BSN3KGYtvpA6pWmHxIeLjo8yXEInZ8VU66tmhNxULJb5M5GRTTT6XLBoGv7fdcbf49T/b6kNotTTclnuTAx2/hSy3zhjXAIZWMGZrCDLezpmuroCOct/BRaKrVfvrPXd3vXSThYrk7OaQG0vgFvFXyGDDSKOmJiUw+4tVNOkcdZcpRAnM4MAavYkktlhKBczccKTGIMFBcDlz1bg96jUOTleqTYZFonOX+wfq13oYa/e07CDO4plCiIsWG6V6SR1O1jIZfZO0E+rmpEz52MUSGgvW6qTzF+HJhrsFIu4Ldlpm15dXVWfv6FPYyL5XkDwIAKbEgtHO5FIyh6/JroqVJuCzP1XcLTZtTkQM5LOzy7UwovXve7dukv3U/cb7kihauVVpZ3SEXZJO1JS0KdBpDYr2gpLa96iSZVTjdHh/3o06DhQF6Bi7WKJfZJW0Xn1yAbpeVaYvUbTd5N43dTjY5P/Z7o67rTsUVCHRHDzgESEOaPoB5KlRTSPfc5zoRPhYDFm7tSqYSO5E4T9oh+aj1ff8W3MtPPZzoEzneAntYhZvlLRvbIyxLwAnPqOX6g+fVSxTUir3YfuLzdH+VQxCLbjwUR4x3TDxFktjHRkVVVH8XIkhdT7BtLUGswFQ0iQBUVHz95XWsrHM+r4P0ldZB0igzu51qd8Wcd6re5vBBR5nQClKQEGhmvGvRD+WBdHyKugpj9sExPQZ85hWseem3m3cBMB/Mo/Z7flFN+XXBgUI9BqWIZXXHBfqjBaI4hInaL+scvthbYNiVrjhpGhW2/eCJS2tCMFpnf5RqtSwThp7O/LnnC46ZNGcfmUxiAH7reTw/VMXY0b3wAvFHx5ounWUjAdDnvwawhll7j2D7BqWvQjjHfjdwUz+qLEGuupqj5N/kmag1DcFZaRKJ8imUgJxbX6+BvuyOMXX7Mevx/L2QKVyUhbfzHrOzOd02D1Fy4c7YZpsvlidYU8MkVMBUPuuAL2RpveltDEZYE6see0TFnnkZm30K4RXB17F3BO2JR+uAouTfcwSmMMZafOlwjR5mALhjduUTwF/BAN4Y9A5Dy4ZDFr7X3TXNSq/nYM1GVb6Ve0mkQjkOvgWxWbNk/rlD4CZzsksonmraTar0jHC5D/SsK080mBQO5JUOL+UqHPOwtN8uq0x9tPN0JC2pgITKsNQL+dPtPs+BuuCRh1Epc6D5v8MQpekUnub7d3hQXH7MAEHL/YVW9Yr2elmiqCOctVmoWCu8IK4Ou1xBRo7yGv06K2PT1QRbBHth3R32OiT70HdejGyGDnxqwTu0cQjSwXj/Qgj0bvprWdSNOboVHxMSqBcIGDNaj326zQ8q8qCp50YUFcOeFHrlXNJROGK7i4tqe8azeHkt/vFQxD1HgEs8mMHOFMhlr659RDzSNtgLWOSYs8klLSy29JZfe9AfV6xGRmVRDGSYa06oIlpNa6ugSlf61DSagBkhOu/aLQz1HvOzYh5e5bXCGGz0mhB1Koq0X8OpaRoC8M6iVj0GiQh83W2mqSh/HJhGNcBA5UmaTnGFHCd0w6aWdIrUCThTKyAxdY7wBnto2N54GLbap2SpG6GWoPhABpspGll/FWeW6WLizjPSGr+46iUTHzXr67ycd/6inYs4cY/qgosemq1oKJ1wVO003ofMgr8uZfnVDtG1YZ7O+O4csQe+Oj8Dckn/AuAEFMT+IPJxT7C6IMQ4IN5rtpSUBuNCeo5pGI6VsL3XZMUwUx2jckFY/QBQSD37unLOkDZgcQMZV+7fGIevFlC5aeXVIlUY+YbjXsDW4wvDoH7+4WlSASZYMz7VZGoh/MIGmWilmo8p0qj6WfMV8baWi3IoTDCN9fzw0NDcEaWIJ09gGC6JRU0WrUNhXW7RGs3kvd5s+A5kpGu33P78gGYy+NARlkwrSqtY7ymqukvFf1ecRXS5hM2TQQ4GlsDysrd1RFfV3XLSD430ht8mgCifR+fA6zoUSSiEGg/d1S34767rKv9YV9vayWBJJD46kF21jJ4C+SRqKyJk5gRnsyPoPOZ5uoHem6FYMGorVXODpwuF7HMfVqA2gw+3XnteVmG4Ncl/9wagcZAbx29Ys0jG6lkLya9fjNLw+w2/MwX2t59MvRrQLhT11cVEMuFZ6c4GXUmIJv804gz7LNQr5xnWKkjpuWaPLrkqjtT0FJSIz0VBc5AmsqPRz8JUXakzb3cDCIC4DojWW7o5t6gUFlm3a4Uw1k1eCH70Xl0+ARlsJm+HwbJJQDxAhbQcc7I1jwrEHbr0jZkS+zVQe9xUtext3iahqPw7nfIw8RO066cxw1sgLFqEwrIc26K6Otu9GF8JLPyamKdr3yRF/UxkQEBv6DpGkaSJDvL5O0mbCXxzRStJ0kI4J0LD+q6WsaQP9DJzy8cub5MtzMzOAQ6QE09aqwohchD6XH4nFLvrzJX+jTrL3KA5aj8BtTZamhQbeuYpbA+kmEqr5LqRGPfZ5RutcHTzaS2yobibTQiEprEomswJ3xXg42weAceyQ9Y3SUDm6RZ96+xJGvCUjk4e16uKWrtIorlD0uAsz6HZ/8LrZPcNenR8XAr0zgM4Tujjn01uLURGec5pVSpenEhFCrGVGM+IRi1h0BWSTg+H/uyHk7E25VWJnAq/C/+4QotAGU/ue4D/dPP6JhCTZBXBLyMXwTtfqQdVHuytN5BfqtTmmJj41Z3ILTVMSTLYmBKE3vAR30lhjQOCGAz//nBWAsa0yslaZZX8915smSYa+HFY8H1d7jUKY+Qmz3nBOHYm0KVpRqRJOnBR14Xfx49HuiBz2U783JuCPt6d6K2tKtQba2Wa4qEHj5JbetequR5qVdw1LFZcXip++oX0AhINv437CZJvwfyCvJUzc/JWh1DR3QCbEY9OeWX79h2HMur3BA06Zk51qu6D/SMCz/WLQrLXa2rnMWiAvoW66uDGHB3dNTYtrqJYx6Cz4KWHdeQxE5LO+54dBI0MvjNbcf0f6UU0nANxenyOTfzlVRWkTTZxR+vbwRlnOB0aHb+J+YoBY8LwFcCVucYf00mjXwxbpq/Il9EuS9ssz9Dv4IOTAUElI8M6FLg/SDqRReDxWnP3+rT+l9mUz7zHwjHT0CSvaK7eWi6Gtm1cisvmTLtKXQGFBD6fAi3ogiAx+YCO7Be+JlfTp2PL2Ix+yadqVVLE9hW+BurkZxdhrdYpm+GFK67tVttVQEFa5ek3rj8bG6Aa9xN2e+zks8dgJO+qYf56TxTwlS39HQ+W8XEtjTSIZHlxJLNN+eQhHHqV5Z161tb/kuoLANk1ucKoc88SJ0iYVkzdypMJzhDQzLVlA7FVPC2LLB8czzNgAw99bypDvzr7ugAi5r2szhWP2inQHZX441GdOMAaWE0Qwc64touNEfPh3TZ6e6HXUvTgWyqztBvI7+HEd6CpLqqyI2PKI9jSDUVnUGSkIaUEANxwtAf2TDuqW/a7MPDrR4WbisxoBLpIFGcmvqJ1zBzyVZZORjt3pO8h7xXVSjhrH/zO0vzQv+IxkdaGm1i4MR5EVQ/tpkg1EJUoc5FQS95XhGs7pa8qaLRNDwh7byVTI3muH0vpuE/CAIuyqz0A5LUgRuJds68HQqAeNUObUMvjv4yKu8KoMygYPdzMgarW258G39oIM8chXu8xgKd8m0EiaU+KE+K6ht3vGjVujddx5qIRM8QwsTuHoGKsl3ABwW0OqepU5BpaQCaOkkXxOoBEJkxnF+s2m0JIw7h4eHuJ7SifKhkeBN5ohoCxw2YKZuI27CqNkEN0NFO2PCZgwKpNd4t3FYl66AYjVBdLnpxpukOKwdJXjLujlqHoTukSC3HosmXTLL27XZucTdrWhnHFBxnX3TKbGIjuebmkwJJcThxkPPDn3zXTgW/nRs5s9Lb971l/3Jcov0Xv7BbmI3QvEGeZvw8oXi3P8oz9xSUfD16xCR5TWBHXyMr5d9CuBbc7CSopbh4GT0219/s5X2DD2KKTRlkwmAq4pyjFqcTdmvGvka6BytYMn3VrkCVBiIVJI53ReAmlHnhxMW8lNZ9zlzyoYHMqrN3fcpIE/WVq9cxG8HZJQGE7G1ebL8OuGfBFdTvzmc+GvNSXmmfCTp9qFT7FviBoQdS3qrdVJFJ0ajCXZy0M+wlA6p5JXk5O4qNAsxOnA0KEDyR86ylD2ZpMcEl+xzKhgb0H7lRhnOu0iSSE1qWjZeBmgWnUfe9RLe9W0FsN25I9MLl/Gnh2hgq9+dXOxJGQq0YwDrT1Wvp7YN5xbZjYFYyH9dyBqKUrAwRx7bDZpjr4YleEtVmK4GEjmTFeK5ZcjWzzWM7otfuvUfKoiMK+xV+RuJwkNRVyaW7FsgmXxnQAXsOjtTrTvgVbKwZpUiK4aKlc/KFgHrysaBooPfRGuAQVsg7208xUjrR+Jak37orAeEQKiL6R8K5UxE4SYTjuXEUOLrFbbB+CEJ8YF0z6vYmvM3pFa9AbPy0iHw/OYIeM39Yulm3o8BFvbJodNKAFM2wH9Seg5HR0RURDP+HEz0hD0VhoCyf1kElFsLcDefiNe1RnAReNHOgXWPZ2zFd90CBnrbE5vrQlRsoXcE23nOadNgx77fBnt6rDtxa7b8+C0Y15V0Dn00IkIc4Csec8TnXN3GWYkS8cVWwtAEZs1fyZ+Yl27fx6sMS2cHkhtNRnaoXtEb2PssHJQoQLV7ILZprY6GVIQnyA+zY3jbJOhlA6k3h9LomCl+ouIFiMTOJrf95E3IkC1LfOPEVv+3TBaRPPhOdn9VYss6xuKsZjUHKJLWYm83aV+RzjZzK2U2xO/ZKGjQF6CeEa6BEm+4F0ncV6l8wSpJfGxjxX9kEo200SKYOxanSaNy24RpUspNIWYujCqoplA9WLS3sxyYZ5iQjXygc7F7LM+TlBnHFHKoNsxuZ1d7bZWQAI9+Cnwls2TrMYn3vrt986fjTIno/NpagztdtEsPNvjk807BzM0kgLtfUbhJZW4X26zL3l2BiyPQQ9bICuThhFCoFHfWMszQ2Rb80apXjGCKkvih3zqZx4SRtMhvEo4te2YbMSkImbLta2wJ0ZJ/dSTfiFcHBk1VzMsgwbDFgY8xKIR2j0poOUoN8nBcbnZC2WQjtXbGXgV3uL0Ts1E+mx90bQAYMn3G1m/fCWDfJuVxHy8gKTEoq1Nju7b96Gl5QEKb9gHLEYQkPQiORs8eGySopI0P5rrdt9vLg2ersC4076NJwO7qLpzMp5zUEKu6XFYckpmTOwSEJTLdjnkU93px8KXX7fnjTWUwwwdns5b1xmezqGI/UHYYjb6WL0gOOnvxKI8ay6tZpVfFLivb6u2MQfeg0zdvG2j5qzCGXsAdzyBrnnVCwAc816KhD6KfUh+iDOyp1dmzvTlGpju+a4cr8FNQRcpVJ5P6nGp8J72n8UNK4HvvsfG/fGXuIeFuw24RV2IJaun1HdOX04v1e4tgyZ62ca5FIs9NzAV9d3i1fTyA6ejmocD2jVrxiBEWt6tC2I4sLiijQP+H+LSdbzB/MyxkFXESLhx0eqMQChsxqKl+A1eQZhAIHegPgXCTcXEq7o8bfW54fHOoQ5Rg/c5JflWofd2GrXmMeMa3Fvy8EA3xOx8zcvzZChiYjiED31cJCcfvlImNcP3Yc3ymIwZD5pivBOiXvajlmSu3pNHNzDarGWV1GFXrmslLEr2Syx1dtRotDav/uoKQHVUte62kOOhiKOmKdAFFeo7OKpf0ET5wdwDEhq1hPu2juch9aWOv+leywHazlisTUmcLmviHinFi1QEvI9ZkNFm0ER+dJZenKW25y8ECNTHpIE/koazlvOvBkExIxzx+kkNiHLeFE9cP5dN+jRbfAqVlPiuiYpPSFin74XQRlDWtEteWV9qzj2uu7hj2ccPPxq7w3wjgSHu/7KVia183b3MHuZpnw6xEgp8Um8K/E1f6u3KMXvH9+jxCma2FjIqtiCTJv9jyGAE+YREUlIhgFuUBDGZKXUDxnbqOIxK0nAEyKg12G8xXsXDrqFtyq/uXIG167qe/DH7cgVXwjBGOF+30I0qYLzXgbM8Zq5+xkIyQTZRZ0pAPSaNJZNqXM+xKT7X8nHYBj2Gnbj0PXPWV4uIuepS/Rwli6qVp95jQdG9BAOYBjIVpm+rDEw5WOVdYe/dU0bXa5jW0l6nnW7U1LdAKK0NYK80D4dT4x3vmAakqfdZEQAHpbAUVI69nOlXtdPAEyRMpQRyWdQ9Q44Zgjm02XG4t6SoCX/7bxpbwDt40NzwigMeKmxeYmiC6njh2jVac9ZeezJqroMDRQpnE5MByR1C955c1Pwthwwv+Q9yH/fR25JPi0XWfuQl769I5iFBinbzM5tbFE0H5rdZQJ1BuEKBjs6SQKtCdTLbueL9efcbB5+BHiBzbMrKmnHTke74Ttra6eDBaVQCeflrdXlnokw5z5UpG05e0feuKcZwn9EJRknLWkACfyEyCHWSw67O3pcuRZ4DNIZJLCO2KUTDUiWYed12mwTVBmQ9iqPnKihsKl+o4ODhPbtTuUvO4W18fv/n8fGkjnXz5LbZX9gOMKhwqfihdsUeUqT9RXWOrF1g4lOQ5lVQ9dRT2vCMGm6I902jltcIpC2/TlVwKjbG4b5udzS6YRAZgoMw+CAqoSkEI0qwDXEF3+2SG0uBxNlpaXi8yukSxuHEvRayBftX/Q2kd0PzVEb5GSv/v8K9JwjcI5dY+kIBHRc0XPjDfOlfH2DmVsfsYwqtcFFpLkzlh8Uwm8kO9AWCv/Al+sSFzv2Uu7lSKCIzEOtMHe0XteDRNpxDna5Zx6nrkxUdXesN3NWCNbYDixuK0WebULOZcl+GNs5hwyxzXSKZ8BOkhMGEiYyIdPk3IeNa+Pek61jThnqsJ138d3E3zQmhvznl3qTtSGPu36/DCE/7okM8OO24O+wWdjZgaQJyDzgeTLIQr07oXjlKW3YLA+foGerT6qDaGjM6Z1yRmBZZbNnKEtFP9fwh5g/O94HlE6WUIhQFd6K6opE9uqzlsWFBjR2otKS7shWYP/puwXpYYsn9FzBXjVBvxcCeKDg8McpJj+P9V6WY6faf+C0EIa3SbJ0668lT9zYTY86Ivup35+jZUBtlYD6GTmgxqHvBV8O9D0X8Wk/41dUtHEmSc2z/WWgoHZU0XRnbu38ZL954Qw47xZespf/84cTgELrHsnKMMsM9AVn/M6wBpuJu831vau2mMAM92gCZKIjfqSmvjvFgQKOG0ycsrrbHgz9Ie5pppxULIuyFfiGSQr0OHmXatD7/euHMZNvE4iUVbz9NlnfF8clvPLr/WlqypIscI3KqtlG38KZMEI6CowZZ1knga0cmw8BjmeIaNfv5ZkdBxwMyhYM+8sl0znVFnx2eakpf4DANaFH3IPofbIZhyH3iA8KR2Fv5PAvb2drwvKxjsAyajC8DxEmjz+lnzOncK01ItAoLHGPplosD4pTkrJCnwRFmOQAw49BK2qZAwQkI7HO7xWQWgAP/skGjVL7ZPFirZDAC78omnM2M18yVDH3SAv3YG1aL9ux8WskJAgPqWBVfQSs/ZnVd8V5HIGV5GHJq6lSTLcL9RiB89OTGkrF2tZXNaFdoNRAxixwd2xA6gShehxaNQspE39HQ//g+nO2i001WO7aIbP6jxYg1ZfCGhekzdOcUK2XekoiUaXI+P9RtEWGnbQllIaj11BTbLv4zypR/CpdpyQe3F7EVR5dEiCnyJbgZqx5xWPyxl2Vdk8A+KnNJlPxKkNjdQSKuk8UHixRkHvY8dJso/PvwWxLxfLz++oEXRDkIQMdKRBiEObbkC2P9KV05zTZYOnAb3k8KURnVrdHsta4QWZjb4wFyTMJ2WrKYeBHmwLgeMSmi9/qkP/1dFpt+fzzBz+prc/BkvlJZcvWe8oU6Az8hNQlWG0vFWwwaCtL2QK+JLLTE8RzmDunkjxyAta1Z0ImSKbwfjLuw8iHzw6dLS2sgB9EHgk4VDFd4t2wQoucMfpzUOzqnGUFJqR1xCuW8zZgPYZWQHaUK4449VPIIqsCToSknXKH1JAYxmhzOpCnutSH5lJVy4e1wsL6FCTlnvibGCsekaqXgHvxbg8u+TZCBJ4e1MOnMkqZK4fxeYtiokhB3TenTtw/6m01FjiVpa23Y/X2jxblXzmmZX0S5ah5veBarjxyh+W+xDmPoCdru1264IeYPw1U8UDvrYEeI3mr6JEwSxmrUo9U79aRTmay4PG2FHtsMmXZ2XOkl0LNkk3GHolh9lpsefC2g5fsshcZEk02XCmjNpb/NeBIKqCuIkYqJ5e122bFpIQtUZsYSCl+7R367oVNBrOckaRR/oC9f8NsV/S6ZzEX3JLQrJ3oZSAQqMsDt3+oVaLU42EHhaT63QbFmiXKrccJr+HoXh6OOobP2wxJ/Ga3tL5VajY5Zitnw3gxGtaXR2yVfPDLXqoDPJ0azTVLLuIC/wPivURrVzKkz/HN+0txFUO1OHtpy5elXleoEPomTUEkTMlRpMbnlsIEm4HwydmVMGXNluRcfhOxEwN24wPJ8Cw0WpJVOJXB05nOYNtx7K8jHsOWlSGc8pAJ1XvJdV4uuwX6kcLJm73JwqveOahNNdQTFxu8oOUCycSZCILGYZB/gsye1NtBiaeIYb8w4LHcIsDK6/7GQi2WZTaN9O3+vDeDHna/gNW0JkXTX1y4nc5lYFffbVTjdzCor3i2V0q5Ed4iCdfhhNO2w9j51k+ghcdTAk+sHQUjNnsKlIgWMqGqNRkZNqm3f2DrxaVACuMoIFWKnCKWYqCVJ8DL6HWi4bbhWciTiL9e3KisNJbhd3vPkbKfY510OPxwqiwOhRLJHtBrMZau3rp6kjUR07AnUa7YKB9QP8LbSyTsezPNGe1v+jZHSh0LreZyUtkp8M7mbo64nS6dwE9AOtK0U0kR3/yqDSBWrUUrBSLWpGWqkVn4cW2LfJRuLF9dY5g8SMtawgM1fQkgjfRdTJQfTo6qFz7QQB2oGo/g/5qQIkdoZ6BgGypLqDNbAQN9IgFAhL1hZLOQqMUmKRfAHrIEETthfjUd92Bup84G57S30hQfTlQnw1EB0vN6RUNvXgYScYVC+UhPOf27aWFo6Ei/sAJ/cgRa/BYyHLWjGdgekrV2WBF76JAXm+n6570KR3ASYsLBk54cHCI7pXll2fRMKsPiAjLsrJAgKZEN84Cgi1ntI2iFHtzs34nY7B+cQbLgX+Qv/k9dapcjfaO954bwZ//l3eOq0a0WeoEh3VjFTQlPVLTxwaD6HQxWxptMkIk7KDut7PhzE3LhEAdvupS+hXEEKrOhqt0VJlC+rsZwoMU14rv4hiozmTz1i8AFd5zWd5FhWRVB+4XvBA8nHkBf8uctz1A46xjBZtbETbC9hj9h4nLKHLcPCxN/l+KVfEPP97KLbT0DzpgccMz94Zi80aDB5aNF/ClLLLL2/LM1Wkoh3a2xThjMFUWUMHMrZTtLGJdBRbBivaIxWuR5A2/xusLmRc9j7xsXkgMjgyFWi6r/In6N/erl6Fnt6TzuVnLT7opXLho8gcjGxt6SOguP0YrQtsFPt+cEBPLwDIW0VLalDj9g8PRuf1GVF+gp9NMbvtHzZOwx2bbzFh8w5nonBRjxBQdYklT3jlfoKkB/R3Ik2NQmljEzQ+W3zWM+jmP8mzWGYXbOBLKNpehBordhg/J6f2OI3sDw0yh8HGi5AFJNpk9fSS2LoU02x8IQLzvRK2maJABj3YamnPvssrAchQcF0PvwFMR7sZFIHhG5UgMREYFfe61JT0e4asbD7tROop1oQL8u6ROiNLoidyqqLGfzzIsau/VUTMFJekxHzq4UzhmhqqcbTLTH0LuOWtpIxqZR7yZwd9OmYa7u+kC229cig4hKrtEEY8weNnQInjyA5SLO2em+vCA9u6y8/3j4/2pgbb63OCvSsYkcyQzho1X2EepJG99e5/yh9xP7dZ6vbaHS7Yke5TCb6hjWVD/O3Nm/+H6WihtNkICZnU6J7hm/bzUd6xvSREazoSwCg5F6tv5DG5fs7jVomARo9EdmWfmsTV13QUL6arGqjVNxYfRpXp0J3wCj8pigM41DeBz4dxRtYVx9WV0npXNfPx4Pm5is2kUmOyBEgLwUsCpe3yJNQPYwW0f07BftrC3AHl2kMa7Pt+k025+visq6SjplHWZP+AtpBle8nEx1JhcOZOj1DDKIblfw3mEGejedn7giigt6SwDrjDqrpcA8+3AQ4PFb9WKuVROWhLLWnFy45ejtrVn7MGcILfKdSSXuwQ51tHRKRjL7UQgzVz67aTJEdnvO0JjQCfno9SxvF/J0cr84NV+sx4blbnu4nfZvlVDrOKQAhzyY796VHarHnv47fwOiUeviKb43+5ZIHNqr1kv0NmD43idPLRSZuWy0rZ/J6zX6RRnAx8hUWJRiu4ar+nxRNe+i03NFmMv7Ruwuv9Xybx+WkKwsA88po1zaGHrhrx1OeKEFInP47Yagq+MMRv0bIj14JX/Jl/vAtOTwDz4Y/U/tV2i06mDyolOiVQ+sTYIFagZuDKwF/mg/yIdFf4IfTsZ5Ph9iEqM45CkjNzBlVek+4zXni5IFYuNBvMAbvb6HhYUT6sHyUbrx/uWH3GBVe2PLC1AMfqam5jZFnXQGCpBViscPXOqoKbaZoT+b3Ao4o2LRJSKqyo65pO7bpsPyYXvBRo8+ShPYr1P7Er5Nv3yCVikTqeph0rS28D3wHO3JklhhiEErU9ykM7DystSOFsP1T/MMjZLF8gSxROMfmgG9xK51uQqO1WTXEH0nw2dcf42sczliE/g6h0+FY/vZvoJYiSt/R5R0n+oOYINMCtj5F74mc4ckeKOnMErDoga+TGnmjSJRZhlEk+TnO/PyUnrx0sKugGzn+84f8ETYzpnuup2rUYAWeyE/UK5eRBldmUH/5cKF8W6bhzJvVSDQIxNR4ndoEPgg8oRjZRakUjoRDDANEFAcrF/EGPViUeb/49PaJZ1gr6ul9JGOw0paibIZox9ruZnNwFvvlgog3heIPj8SjEIVlv+qgPxwlztWv8LXjJFcqg8Yx7rlUtnwDvh8XgpCJvV8P9fCbw8Li5eoXbfZygauy0DQGoxNpm075RvBTdkjPz81IytJBO+9uQheTptZ+O8mUqjLTJ/boIXxKXP0sYclO52BC25hAuqF7nv+HSh8mi8YdPp+q8lFc/v2fVAXA0sn0haXiW4kYR/EpnkMw1EwmojZSWDx5N4UpnoC5u2BGdfaMEut2IusshRuWze4jPUHkAQvEtp+B7rPcT8A8TAUU5+hEb1ncFGd83u4YTzTrJyFL1yEFJcpwsU2RsDdoxYM4CLdV7BoGxJDkCKFeIBO2AhuR+BKrSb4VR/CXEKT5AStzdeNTbkgunwDhU69lyDb2urRlskZlr+DRDuMJvIzCIve2q+MEOXmxaAaQ9oZ7s9UzF2Qs6A1P07fqzAWb185mnQ3mdBS6vcxCiUTA8uxSbVJH9l3s/3I7DN79xqAnV3J8qQFVA4iMOK4EdQYgni6shQQFfVwqSiiguiFanF4In8x8nt53DSNDRYMW8t0WpoySTDVZPCk8wJ+/QIi9zujqH+xINPt4hc0wE4n6XZlNShSKaSq7uzr4oGnF71HTqHP/iNysS+FDV3WxPO6/OtDFZdQ7RQs8NJBhAdadg1xD13v2sVYhtn4yZg4MBikxrnfNgK/ssUIgZjRX1bG+q40bt9ZT2uZsHA4VHoejQICkTlkYqbbFfe0EckR+ZbkmcXQUhF1qQXZsEHU+lrZnhjD3nxFkZMWwPHK7dil4CA7emTLkvNqkW+kQKH4QzPoXYR/BoKFLnmsy94kqGUodKT+se5QAtxfWTnusKCzYxh5IlPXeS0V7NGSJNXMyJbTUTyE4wcYrSvzJOx2tPhoG5GxB5L+MxxFtY9Hu5RBFbgJ/OEnmgLn3KtXxmxGBa408PjxtqaQW4QUD5+NKL1LZd46zd6yzAQbY/uZ5j7Ro7ffix0D0YzEQHz/uMbB0n3Qd9TiJ6XCuiKxY+ICPdaErpAuVWnCnC2nReQLvEZYrdLY5xx07aWrJNb4MlqnDEsww2HJdpappIF1Oj2XPfun1Xjn3ikL9SC+D2l+wqfwF/8phfUk29J2NPdOq8JiwA+0nYvSUgmA6MbRo9u2eNVa2ktzsDmuq1Lefwo+H7lhoVuantBnDlm2lWZoUUNNRz9QMO+X1luOuckfVu1BJzkTCdC00SkBVQLz9ZbeA8J/K+dwA1WqLu2DiEoJsCfQM7YEHvuULEDRWIJEpgXoZlTkwUCG/0fUIK9BLx/g8GdD3NL3HIFAJvtOtv2ajvvE+ss4LV8Rr3oxS1BT70dTnq/uz3BWYtsHhMxObcS9Y2E/1iMaUdCoNoDB4OJBiQ4kh/wwI7vulad2s3Rso1MXp/1xdUMDrN0b2I0y06HvKVlr8z24xn1gKcmN1BxcUAfw4Z/yhMBu299CnR4/9oWisET2l3L0YjXPHWCaf5Lq35MXRqFgrPLBY/95B3orVIiFP79gdtBwTGpoTXbT9nCLFr3iXg1lV7Zwb2CCHaIbmMvZnDiG87xl3qc0ZkYubK5SJ3oZh0ihwL5v0JN8BKfcyrmg2yqD8AMMc20zkGHCIOfjJabEkieTkECD6qJlKStSLvGw1Hes1Q3JS5iiPHWM0d59CV7+vBQh8e7RblMbqHzk1AWBce2L0RNrqs0OI19YYYysIXix+HaXuirycKUzfvaMsn9BYAhyuwljCCa3gvPCqdl5W2um3B16L/vARaaYMFdV9i+0IVRJ8zXAp3lXVektNE/oo1D4F2DH7IXbQOQ8ixERz65SwDuP8STVmnC/p2pmNbZoeMNpXG+FBEJ/lvp2YcCsX9sRcwA6ptsYPu5WlsI+yplzMGrpqcRnDXE1q2w2oZhmy44Nv5PkGP8InVAMNtfwEv4XiAu8ZLOCM0BhfeGh5fO4X97tbdxQ1GMzk25/GHIL7ILIB8CZ/HDJ1Y9YIPFVWkSW6jwiotO9tO97TQ8zQ5c20QFkWRr3idLWbHP+8Zg7U8XFMWNUPNBKku0845+u4P5XZXBUDzrQKkPRwfA55aw/ZTOmcagaOnB8MxjCLjyfz81dzlF2igCfo5Ka4jCK6PSvR9VjZRjM8bBp18bGYaZUmZyo4YDmXhvd19PEQ9QQdKks+RIX7kftoPgD7C/BePjpD/UV4v9/+qgZ2VR9WVL6SO0xRnoATEvcZK48lkeiezaWlrtAVJxJUlqRtCFgrqa3/0ZnpfdyF9J5ygeYmRWixDmyJLF1ieD1oUD6GNDDJyKqafdN15J5CGBwROkyp99/Jt8ciT+nbw2+doybBfgLpjWVcOqiJg4iMGUvqsXWbL8dXZ37fphLTHwtawy9fxM94NH58PZSr1oUdLLEz0sytaGGY+DNCQVIhqvmeT2mY8hSKcuketPhCxEgTFCJFzMiJsy4fJJhuJV2raXhkQsIhD5f9i+L7WjaOCF7pMxg7HE0aqN6efRaFCfjwdOk6g5MXiVOTaKbFejdpK8v/H4AOC/xaWr5NbyFhBeMqAJK9QB0gwS8Z8SxEvoBR5tSbzb0Wfkc8paBx0S++kQm15Uc/cKcaFlZypBlEZhXLLM/a6t8xs6Zc2A9wDvQiDEWYWKKGlKqLOyWyBZ7+QvXdBQ3196ss1HYb9EaFTJsY7R7azt2BZpGcB0nPPQl1KBZE0bJflrDxTAVtyN6DQZ5OgpmcayTZ/g0frCFRRHP+ZZ0jmrQZv0I7/w41+/NsSsf2XMCIkOsjVNAaz0j1C53GufLdJsNFM5k6W1gKHXoJdpPDKqcMp1g8FRZ/Ek85x5rk7VvdCbXpB8//cgJVX0dS0vBmQNSWQVNmqIPCXGfXdeFv7O6YB/WVLFtwXnr0BXUvW0UnDwskBDPGbCP9ANgqd5FB9HBhiluYDFLpABmByUh3WsxLjRfKmkzmEJfIVkqiPjY3YVed62/MfQpM1b8vkIpZrLiKZeJQ2pQawAfMA27nzXOm+8CVfqh786oCoOWqQqaZE6Fq6QHad3STyLpx4wyOzj6QvOPX31rwaZB0nwYOFt3sISYw3frS7uaz+lpema44tUJEsG0n/MaFTXF4wdgTjH4XOqfQrRjMQabFkArkwsw2Fl5Bu0RcB48CTYfTfU4QjEExzvojTJFJH7qRw8ovYybp8+OatEaEuQXYOs1zdT0pCowiy/1M51zGL13WhRF2fPLgSZKorHu9MI+dh6TOOACGTD25FZYFO4QczTZLfYNv/U5Ma+YlLreCiHSpRlFkkJAHijmq/UIs3Sb8u+qItXpjKUVrZBpwNf5TwfGO70OKboJd9o1bioDe6WKumHqF9Eu6OTB3tNX2pTuMfnN90C+3Nv6GYSSVv11LNbjzRKPNiHdnsnfzKzf+ND9wz95WeL8kgG3vNdhO1PhZ7pFNK6HOO4LH6hoTjyPE09T3Lu5bZLSoTFBVsCmbVxfO7MxV/r1UdPxMp3v4FI4QtF2SVMnWVV6+DEk61bNrdVgwUtfZ2u33yXq6u98NLsbkGBOzYJW/Uf2unlY8VBPauvGW5tWMWYeT9oE8+KG0RXIG5OZQy3TyjLR75hqZJC7tdNIofcI0EPHBkJu9v2B2QC40N0Vohg827nThizDMtw/cbXXWMbkYgvhjd0X4FwEGP5LO04lZqh1Fc49W44LY53WpMCAEc/GdkzW8ZZB+0C3YmfvV7Dpk6DUsvG7jXFsgEG7aGvbgcUkXH3Y1nE9xLkNsH2RYguQVSCairal3EpssrrgK3YONJd4PbzaQ4kPoSV5VJ8hByJaM0dubqqpMut6OuPSj1VVy7Ey/cYquxjh3FGPP0dJ7fStfP9ZSKOiti9eC3O+JYqapbfpARBgFMahCYS0BRq2U7Cf8tev4egu0y2XxWP0ZmUIlSKut5dJHvsimixo3mdMoOuqbckw2N037eQAh3PO+FNTahLRKfOnE5awDkJg/08I/X4dsXiswZLHL0D96Elnw3LqmQr0Gf1pklQs7lomg6ja34rPDBbopcjNqW1XNwvj4MMk6JRkcCWeQDd8K5O9vE8oEouJwH1vX8MrA5wQbGcrwCyhT2b5VGCHgM9aQ0aNZx3i3LADqAVCrpvH1L8723vsVsRFT/T39GzKn+JEajehZp5fKUEAswI4ezaxouF/+jKUjUeFzcj8u6rq4NcaIgkzZiqPYXYrdHsZWKC40Taka2qX40pKEAcSE8IRxUjBNtQT9wQjIc9qAYEbknJCtwOdHqGAwiylyM+j43FaHzGz71TErxPK9i1tnz7v9JZsNej7kANxF08h3pHnFHg1Qub4nVAZLitQY2KKs0l3mn8d4fWSBVT+z2oxuVFSVhWIVqAZ8lILyC653MfyCifl9QaH+kTSrRJ7MrWmRihBX1IfpPvEbDxMNfRPgKyJj1b3tSXvq9L98PupG0QytTknnIUOxkYQlxIIRusTcKLXPYkCJ06qHnkXd2kDBVl6e6ac55ZrtxhZRjyPDBhkdAhz6lUPjxOipYFK41rB08rhNq+laceuTM3uVvh0lMhFuVCONO4FJ2VdL6Teyo0KU9IsI6VT4FtDDLylbzRSwa44uciuJSpwgehtIDRiSR2PCKETVYyZ4MWZ/9ikoMCgctangkulhB4g75SZFezZM3v2lLPkU2Nq3QkWllGWunaJ/No0oWYL5audjCTa0SgvVtDYSONqxPI8uQ1NyeEnqG75mKj7bvff9fa39C4lC5QOE+eGXnCnrLNtHMy4gsVAWfD7HMpVBbO/fMMjECRRMG9k6s0bFNHeX285tMFs9Drb/wE0jP5AFAjISt84k0oxTQ3TO8DA1W9zrM/UqOqMuUYxzROzFKOgpBzvfvyCIdpswo/G7v8O3Bf/m4WiFi4QYNXhBSRvEipbDVYmHrnK8OFP01CmKfPMvr57vGDbrF7baHW8PGN8nvgq7Fn+Cked18OWkFdQ4ZSq3bxRVpGHWkryEzffMG3FXx8MRWR36HekKv8cWyX7Ng8yj/2rey/nSKf9dOIe9rSn82Gsp5c2rKrlyMzmuOKGpghGU0/cD7C4FwYxXnsk1INv7XsUflQ80Fgz5VgW8ixkfv1SAPjZiF8DZmQqoV3/8cu6GrOqeqE/gnYX9AypNHfow0lVZ5mm1d1ml9Rt6Kni3LYbXcP8kq/9cviw1HTm+s82/88B/rp0fE/21hbOibkP2GQW/9qJKLP50kr6qMnravBm0cHxhyOBXIJjqHDc9Md4i1eaUishvwHMi5H/dMr24XuRdobwdDfNAPXaMaBxS2iq53pb9TuZT+luPUoehzqTq7DtA9uzsVygu+6ylUAYKFSTthXR+4OGXsFE03GefFLXuRBK7pRnsiRUFRLD+kJqb37IUq5V8Rrwn7ClRuE4jTmiQ7UE5iRV45nb31fTwnvTDeZTMBMM11h0123TyJHUPHUJPCVEzW0v0WHeqOiFfukxC8YTDD9WJy7UL3m9XpZGk266kvQ/W6Pgz5OfHVaFO94hkNnC3btUfAEEVQxI8lJ6PepZl1+MgbDTIH8KExTnRoTg+TH2dyRsXMzZEZFWRzorBi7f1n9/73Iwlo24WeUwAsin7g/srY46iT39VKw0n4seFTZJW0DWpUJmSgNvYAvLj6/FroqAqW/wFMSuBG6u5owiHWxq/x1JySr5hdtkQbI54Qd7QjjMHURoMVwRRp83UeZbr6GoVcbGjE9qwsyqthND6xufoqe4LIyRw8oA/SiOxUyZBbj3it+E/Ked6+5Tg4SHd9q28TlV+rUctQtCSbx0IX7oaZqhbNBfQjivGldaR4Dt46nQfCouZmRpBBqFRGKZxhGzk8sDpVWir0NwQ+ifBYbTNFFOQv5tRNw9UwDd5ze9K5SPEEqHv9EpJpyHM3J4GxWt50HJdBPNml7eytqpaqwPMXUK6czXGizs5h8o3w8p/01qhyCxEixSjSbCiWYkfGtoR+6gwxCjT+gQrAKfImUFUi7YEUM74IGaQn8tODUjo4fDPTdEOb466aTmQxBAW5/zSWTuD+0appQfFdBIIkBQK7dTn7QX60CszEkenTcw7cg9zgG8u9T8ldjHLFybYTQr1ddMtQLnwwjl47hX8ihxYZGEUUA0GOFf8o8FRYw+x0/9GHNMF57sDKvmD42i0mwj8oxy2gPsBMPvlp3nm2nMsaZgZN59TtyvdEewdMQIsUqii6hO+zpbhcp5HXP9OUxOXULZ/M2Q/8aNXytyyx+NkcFwNCAusNxLSekAq4MNu2OogQpFtFoB1vBeToqlCT5OsTo0mDeqYytd+D26k+BB/JARKDBWMrgydYFWboNZtedjy8HXmH9Os97d0ynfmGZPxMqBaMChNrQ6KUG/EQRTyxo+ybafrS1YdJLXEx145+mfWupLlnbwp9caX6/0/3Kg6kHeRP1+ATFRAh5Vk4lXocPMYuPRtxnPItajKQBtVJvY0kzTz9VwwaziQXppvZkFu35JGmZahKzp3DoScgputQ1+KDbzbCkIp2EkHyhZ9Zv/Ltz8iN3D9pgy2HW7nmjS8tg5L7MR0uL9gQJHH/EPO9R1Fu4+moMvXj9ob/96hlZseIxqgX1x4rnxioO1R26aI88W7LHVwhipIPnVyH7ZbZjrK3HHbyWkARi7AfJ06y1+xJpfsEaP9C+lUFs3IXDhD4m2E+i8rXpHV9OQEg0DFEPd+VH3nGY9CzvfOZs8AklRgKfN4y1+ufGfXZZfqnjhUNq/2NEL3FAopoRAq17jcYz2qlItqL/8mVhCuyvK2To/Ot8q+r/rJ6Cv0l5Eo94jmvEhUARpAdwaRMMbh8AdtUs36sf6IW+aGNMwYzEUbnI4b10xK/LlABRUAcJ43HbdV0OKZCiOXNs22+m/PFZm0PqVfrDGgZc+hSPyAX6Prmko/RgC81kC03PIaYM+g177cvhD/FtfFfX9/hRmQCn5gT+Vj60iZClGMe5P3MDJ/65g96pX1Ixz7Jw2VXPtbR/bqWiRy49Szc3YmzsUtE29ZPNBMs0ZfcRlEzYSydfX54oQhjYSjCITLssMEsBZtHNbTMsYKWSvVbjs1Ar4CdNLxfvqPOiB394Q71nKGrCee0A2QuPpSiWcw2hQlCCNQGz3hpqtwSKiD6q+bPrLDahyG0xhVKw88QGwpb/Xvq2CLShSPIY1vW1OmCMMTx+6wsCb3UjQ4qs6fhJdks8Rp7hiflFRLELVtbjBcAbAbj1x5VP6Cy8z0e4c6XACPVZRz8mEWYmkFmrRDfnFK08fBWMxUg3Y8JO9W5QWfptAgX2mh/rR1z2VB/oslS/l3C0HYolCFFwzCl4oSMGuYNdvsx3Qnv3gbLfyiBFkzTCIh3FzUcIlQ0qDNBsMYHgKgQy2kGdQFQ6KX0BcLIpsMsH7/WU1xuKSZ8vD+dxGdqROI2uPo5xnlrNddqcB3Pd96ReCZ9u4MGRIo6RLz3oPxUiXuxwfOVMN4CpBLmOYewvoOmd9mY+8qw6NX3jTxUQaGnAHXd7ocAsohPL1qn0qOm17o1wlF2qEP1hSJ8gCIme5ZMkUEu+sN6tAWkEo1YzW4XdB8TAyuDyEGKbaFbF8fK8IkvFk5nQvPj9ZuzSWq6g9sUshetM0+6ZliJHr4S0Ovnx30+q2N0CJy2tDS3hvXjlv0uglbsAVO84dHE0QTzJFqE3h5PQGhhAVeaXFiXZnxuFwMSrw4sUUHuX1ix61Nus7o6uyRWrqkDhfgvwxDCCZJX1xII9HAhcZd1FXkTEWMVv8NAoHFDS9Nai3LE6lAI2kUm8rUcB98BSEa+vhN4gIrxE7XBqAXpdYl/7e5fRjJoFqczEULYa/TF+kLwmycgQ2XUedqhkQVPOCaNjvkOZoYPIvYulWFKjANj50JCJs8Mmj5lchoJrlHji7aFJMF+O81r0x5dndlq7EoXL54I6wePEbs6mZG3EOWuiAD48iHGb/jeS0bCLpG63zu6XMSjSo0v1L2mGi9ifZlwNlasASe8coAJOF/buciy8CuVwr2VXlSRN0oeWyumizkZqqd2syjT9XaQw0X8ti4Gjub95LmtRy2XtCQ1WddC0u2BSsJiXtB9Zm+XoWeCyOGuPqM0R3MNhAnk3H2zx97/NHb3tDtkylk2GHr5eoobYKv1nWBpGfXbimREajAaKTvA9AQCw3zv4rSCAkknCLIi38XOYPnl/cr0EkAJu/obzf6l+8nKFQHK17RWgS9toA0dYe9dInu4pSXZ00sokfAS4kx+uCxqV1wlnzMqS2IKXejIsickv9FimtpegKCcb4OKYA8zTcjIox1UvB8up80hnkzhJPkeB8sA5c79yWD0aVKLc40zL/EfahFig60EEg6XY6wi2RaFCJEYiA87daSUBdoZfaG8EVEjxMjWQIp6D+IbyeSDRTePhmSKFjVPOaEzB5+D6XYajPPNyjTDP/0pbqvAWq4ag7rA/enoCa5sFgYP9YheUolLH4Mz6gc2Q2x5ucMQkj+ju3jn+v/AOas4uFJXWu3zFCgxV4yXJ6aUo3FYYiJF/MkXmBl8ZozufQIYahY1taKcHmCNuiBnxykPJLQpvvO60yqIMnAznm4zbLz+NBhsgVOv27/rwQvY+Sy9ShFQ4nz9OqpgaD/rwzELnEkKKdjMvhfQi21UMB9D/AYf1TaaOMvceLb3K5TYH+wOQyGdkxx2Lmps6iCdn2puFuEttjawfGrI7Mx5eIBcEtSrjf2ppvIPGeljYkC735q68b5DlE7rn3EeE8hFRrsoFhBzU8kyfJfrCo4XvQ3BCclD30zXDF88lyw9LKtKcPUClpErAWXPGkyOuWbqK3l5BR7AQ9OahgtB4mGhTv9GD5VbxvgmJX54GTq/YuE8mBzC7w/O89OW3IJQ1AGSMEguLXP4TzyY8/+qHw+BCHFWWh8Tq26HK8Ur2+Q4zMdXowf+mOapS3MhTrNCFRByc7B5CdlFGWuHqbG7U+Pg9BwTo+fiVONnO0yteAMp9Wo7uPRr4CUYflujOKfoFtcemph/3DWWoe//2CulbpZJBTiH1VDQfI+2KxVi3XQ0dSfT555YhjiOJ18CpAEOrTaltJOnD/fmVBuTZj519ui9ZfNUlWVoGDP+f3Xd7PwvDEg1W47YlxWFk29kr4XXkjqsio5ztJwmK/dMeVwJcm4/VJpWwfBdqmqe93VBBJsPXBWkkDuFR+B+1QBq9mAoITDOoni0UsdHZWtTIgKgHuFGxNoiS+OaLYos2gxtLxKijI+QPMNYcr/5CmX5Hz67WpoZ0wxMWa5bwjl99uPygXowZzq76xl/jdOe4SqYeP1Xo/JrqRFdFNXUWtdGLeLwvt8mQ7wwn2bnw+CFpdjLXEXHGibtL35lDArSbgvyNsQiFQGAHICkJgA2gBPcavSU36Tze+2TpJUQLY1+YFLBER55/+NfKgy28mQTOadefpLMuxy8Jaq55ye+SeIz8NoswP+cwylClRvlGjoZ5GdKoInme5PtpgnM/yxU6oaAItbTRYZg0zSGtRKJH6cVxrOpUbAwkq2OCgz4Fy9DFaFOhXjR/7m9lejcjt1dEa/kq06jqigZddYHGT0GzdfIA0ms8bMdZ18KGOaU3N4ZAHNL5A9fvH70pKo1raL7EsDLtK/5gEaXfgWa8h0NxmccdI6Ng4qIjokk560XsXDECxFb7H3pRQSqHI1M704jeYkCpn7Uf7FfvcSGyXA8xv7kLtzS/XIgiO3lE8oWZzbXE0umC+u+LycTljN9Ixn0piaUTGOwHYhsBK86KORSHrkmnNR1qkC/+eYh8hvDt7RqDhvHdDpCW0gRTT0x9p4mUCF9JHCVkacexIRBJQzTwBxGLiyp2I33tI1PYgzfkY9+yB9eEeK67iS9OJUMR4mtYd0jkkdCl5z3Qn8mLfHN6FZXVTPFq+B4RtJFmMhymH5Es/xcFRSfl291Q6DmyGulyPDSob5oWjLc0V8QipnOLdb1AuAfp6j2J5I1JazaXBbIYg7B5yVpp0pM+MtjclZlN++JsMXlibwEhjEr92R6Sg+Vp/meaXEcVMcdMO7qNCK+RKR4g4CoOa+WBV/b4PF+T+9ed8gIdKGHGs8XrLhFGQjvTiZsmIYRwH3SWk4fj44sIjopeeBNhjO/GHcMqPL0cU5LbquZHivilD+6LckxneBfHN3HyCtAiMK8rzNOQn/8sK+J6hfYRRGr/JY476ZcuF2pNrQdqLaAHIWoXQTsBEHQ4I9EO4IYQ4Jnbfl6qHLE27JxcrDRxnNiVrzRCmGSrItwSccyFfVb18lH+s7++UjpgYcgcZz4Lfuj1zYTPB6dxvxuExY1rfG5YqShQB1d5mmlaxQVvMJDmpfTF4mQcFoBlWLTQHMZf3udOiMjKalkTii7H4OZqy3Hsr+KpC1XM4F/VASWLiUS8zLnYt6SxWPSseAnrd4n6xJ0DyLQXa4Plf+Rwe1zgz9jF7eWyHBlRi74FkXUjpCcdgW+ABTkKDUsKjbRP9DX8t02JK+fXqbv/tgLvK2uWZ+pWQBn3B+eBC9Id9bNIImj7wzLTSmgN7gIlYVE+ko79mZPpqPRVoZ+rqn8AYEhpMl5j4ICxKa/iBAA8S0SP2F1SaHHC6q8FXc8DGPK6uPc3qxKe1wXGJIESq7f+1HFBhKLga3uQO3TxsKeOhNxdmbgiNvBFwjU/aN6UsA/Cq+AUPV9vWk1x1nalMOAqa7ij6iW7b4ma8JKeR0qTPqnIMTcsFpJEq65CI7xsqKZP56Y+NI/a/DWXiIyN0vBiOB6pk/aY4xD905MLdhNe+Dps6OIhcoZU5Fp8333XdLMTghoiwyeb175/tzBD6Vn7gG2k3IRdwQ2xpVNzaFUG8IqOaakJQweRX8QADt/s/at2ScVA91LikAg7JyhvxspQVj6iAYXLpQi8WQb/mh7UkRnLqcs1/bb7Jhf+rlWJxQC7sk86VEKXeXF4eGj9GA8ACOxS4E628nUlnzApF8lly9J59C+X0o19WyLji2L1KMRqCf0+LI7lCNp1XD8YSWQ4E8Tl3c7jy8o94UMek6D38YW1QnIZ+yGNmpp384ZBQcdnC9HBelaFocwghRew1pvAJj5JwbMvKefVdK6gfsjgCrmlZ5rrOJ5sGJDTwOQxu/oYOCPY3SaPcWOJVpZSB/K06AMwtj3AEGJxY6y9JJ0r0B8jffEZ2wpOQb1pqutxaPaT1HMzfa+gMbfhY/Lc2GVfEVOzVOtYrPdgJF4L9EQppuQ6BjuC2P3afbeObuRVACItZE8eG2ZsIrGcTE3ArgB6t2Kc4rJ6Kbyyzdz6foF8ler3SEy197PlhLGsaPUG+mhpFViS6L0UAoLx2lB389PPYEd7OirUg7Db6iDZymt5/toMai9wrwt//6i7PbUGtNq1Tn7EydIcZ8jg56vrlOS6SX3/pHfw0rU9PJfOkeJMKQdm4FAgkiV8FcQhQgWl+DHAxrKAEASqUT/7/uYjxZTHcSgw+ttu+iw2puUzS5k4A/ySLmow21wSuSZRTFG8fUaAgiKrv3pSNY9s4JpYrnlvfZ6CodH5t/w1Ty4marKGa2bXzfILjde1+H/KI2fQTXGWlx0oE2Z5sBOh7AiETF8Ux+x9Ia4yhhA7dWgfwIGFtLH5McroYay+XEbxT1jDTZZFJaEkC5n1jmd0v1dXVYbRZujwIAQ0Z8YguWKR5/xe7TimKBMhDoMOL7BHSoE4EnQS7fDWPJPmRqVrY1Fc0oxbQWQiK76FEzAhe2xxIjgp2z+PV1kdi+qNbZCQgqY+UE3L22yGRn5mEgJ6wA/1qm7v95FH2i2li6jobPplISpK7S85OvRSQUA0F4XQzY6/c90RXkezshOJIeY7YTXO58XTkYPd1rzMDPDzPpLPl5KXNHJ+NYlDK0HuMVV9SO0OA9oiSk6E96MPedoTd9IMUbrLnhGTId/3kUI8N+uGDSf93Kt3Hm2ITrvnlordPHYLPXhf3R5REQu/uQAvqh7Xq0lDQfkSDV3ooCOxseWueuQPUdlvGgt2F/GUdo2IcYxp9WguRRGt6P1bd6IIJK71K7NQo2iRRXDSCR6xfn1DRGxD0sfIiS4xskGOYBCwCczd81NtT9nPWVEPGQQ/N7qUowx6Fa2X0M0ZKNG34pvJmbT33Q8UwNHxs2HWM3EeJf1AVyt61NFcnZnIxumdG9U39R+mdbC6TWu1IHG2gtPFJO3erVFwemcngHQJPAvGCsZ7yDQF97M/jNYRtbEYoBMt65CV893ObWfJULUVTC7x15Wgusomtr+27BKlPeA1H6//vu1+XOCQ0F4iJcCsCqUhWouNDPmwsRsUih/24CGJO4fXrzD4wnOeMVAviXky4+pzVznQ4fZgnHNrxwZQIJEnWGG9lDfjb0FSsQvqFwd70NCjWoMQuLLTy7CfoT8gfub9tUZsC0TlBd4KiP1VSSbo7eRT5pEDDhZ2rXjOaMn7VMRP+cH5N4xYuVZqNdAcL6b9HFVf5F36Lfo5n0WQ6A5HKALwWR+A8kEgfZmVbA928hVrMYffkcdXQcJHFU9d3hdmQ23d/fgBT/9yo0VDGzLWASRmEFoB27E3xp5hwxhBwapEq47kGvOfM5t4wslYFpJlWLHSHt7aSN4TdRFT+SO7QSVH7c9SgS7qbcNWYzfVgN7KNVMPVK/hoyzomoJjl0h+EP8j0AU3A3WUlXEDXSSO/Pzx1okO6iuF4UkWWspL+2F5Fby9UDY9Ffl9hee8g9SxDF41l1eFYPszC+pv1cvBYggj2D2WWt6Q5fNvXd8iGL7XJERSqcAQ4EvkTFOmJgjsgzXCHmKj5asEIj17dga7gb4iLweI9gDf1lW8SZ3+8JRdo9O9ItjoavlmrLsKRf3tiyGD2lsO87XjriPWL1vlOxUoCihBzL+RfnlIgVqJepA8SZ0thcCAddb/0oa/pSp4eO4LqwC6Pv6h76DgAoVNjZ43nHN/xVraB96R6WXyF8UWwRS+5qMSp9sR+Vz7x1GdQu8DMqyBHNc6uMTyZRGQfWU0QlktsxxVhOqBDd3WwaPBjtOltdZA56XywuwAFs50rh+uUiWCOQgss5BeKaR1wG/PD3T8S+IGu1Jz7Qa/znB/t35vF8cCuZEyg1zUC77AXdyD0hTh4PVBIGhZil+5aLU1sBRGBu7sbabqT9UiaIhgoLv9KKg/MIaaMqf4D4FYWPZ7aPSqV5sUI9eItyhsFogBSbcXY85yeBb6hy//5e2ggVpZn+xWv8ErVCWEYpI3sZbVxVw/0DSIOWX8P5ALPkP47Sy9qg6m2A5xBbhMkv9IxTjB93as3wdzaoWYk0A0QrTuFrarP8RB84g24/Zc0zPnEbVMHKHTErc/sBwIDtXsgvJXZ7vulF2U64uyShMdSiMmhSmtPWtSw/DiuPuyeJY/he2cEE5jKtaZP9bdSkCWh6NHJ4T3TSboJsstEYCWqdgUaltNiPCINyFaXsuNYXdKtbdontWzP5TH877fcmrDp11ihntd8Te6aaY0Fl7UN+oMCR2nJQp/Yze21jj/YsVPCziEA6lURZtgRsctxnZkiSzO5GUeNrBjbb+6aWsJIUubZUFfB9J9IhDe80+XyvTp/ZvgNVukQZyGgNaA9uQGMQcLOID6snejnsQO9KSPrqn3LHSoz03in5TDrnjKQ7AI59IV3Y6axtxpAr4EhVnBJd8tvFhBC1eciPw3/um5yG5wJgV1nL6Z6yNdMxW2E9a9SBmbd6kSduX+Pae2Su/2S4QdltIVBPwH2z+pQlNedmKrQcbitZbe2ixk2duLr7bBtSpDV7fr6+w9oPSMv6hQ8BdMikxRWSZsiDWJKU7ha9TyKzYPEIqrr/VuWHyrud/a/4Ss1FYY/xbsRu8uzEeBIKjZV30hePhrESAb36sGqIQgsgbNfbpG6qOilH/EhzS1SlW72OtDyEQEyb0DubZUhgUs8Q1k5QL6kWQL9hr0adAeebE24lKe5XgK4RhvRrD9jqGW057zF9YSkydyDL4CvtX6kJfxpYvokGkbOep28KPCgib2aYcHexENtBZXGytTynpd9FhEUramKURv3w0qGCHE1WGAhn4okC+rnjtxjfBgN2TsZAXaY4WXxjXKItHLylK5umxPOtIjeO4UtScMMzW71P7TN4k3m+8evE/7u3MousKehkxYuCN9Xi2ad37oWyVuMx+e7njIzDZmHiMWi2cxdiXZvB3hmNviQGyKZ7C1eMHPKzlrLt43ypV+V02Rmt+c7wSeQYdU8Y467zp9eOAu6f8w3s1+Fbae8ZueYY+mqDfOYO5tlvkb53mc/MxZiR/CqiNsUWte9FXnyBKnZt9xvU9jelxeyj4CZVi55B7K+/MnVvhb1eIdNBqjylgYQVOI8TwrFR+KpMb7LOufTzyAq4H/foIAKaKkNAMMHQoZ1avBQ22dwqXCF8A67dzn3owRt3CEvKfQNDEf1e6clZOocnQVtM6H8zfnDIKarjDvHdNgJEOqhJxCNe2VkqjXRDG1IqOXMS8CVUbW7+Haw020qzj8GTubgb81KS9EMJUbtHiR/b4X6eMDo54AeBoCf8eN2vMFolG3Jiy1ce1r/tFPjqsA8O56HG/Ij9t8IZLX4HafLCCo0r+uMCyCppAevFu0LZgtqJifc7zeERVbzT8/AlITEKKmexD2K9VXo24u4ibEoXs6JVKcgS2zWFdjse0DI+uGFLuHecbu7dQ//44pXk2sePZWfWT50huE8ixTFkALs2coDs1yOK7My60/TCS5zgXQsmyRdfLOQ51wZJAdECqIyjCGH1Mt3Qp8o/2Vj9fqQz9oCCDHrHXOUdwshZf0reSU57lSmdksdIaiw4jXkdc2ga2zq4EgIZCBuLWfQiqkqMBJgc13M1hnTZZZsydelqEdwook7neoIiGV2PnWHfJKUom8fNZawpZbX+rH4iAyl30KtmlInQl9xSvkNNEvYliwbYQOSzJ0lBZ/bFTanUWop1lUbX1cnVce7CHHFZabJddAWvXoDB0ACVOgF+M17LiZ7uY2kEr76NeLJwagJOyKxD6JrYrIZqMX+zCA4Nd4TF6W+AmOm4bz+dvv/qlYhtehAQ+iRFd6LUbJ4pMHwK3TRLu57AK4Y8Azf9vvaMS0UVLfSqCRi80oSLX4MSGxX0sAd9qNH9qYV5VtKdTLuwGOmCF+83NelORaQYVUtHxssDt7z5dgp2PQsu69p9wsznMXwY6LdD8dncFmKkMrPcQ58DhZ2g/ViSTR37XA/14EuFNlSIPrjArwiE9M7/3wOIxHd5afduyI4vSik6nm8+C9Dzn+UDbUOMxhGhx/CfRHVzDYLS6WeTfiOqk4f4ngrE13sFOnNwfzTkBitRW+4vyt1mji/+zuBwmonxkYUfIVK7MAoVs8WvGEr/utVygUf1o5or6YHtaRdt0ARr5vgCKXgbmGZQUkytgoMJo4vXOru/tPbAsTnPLRQyxU0V+qup8CnHPzIRewiMNsWO7/yMxDVLyrvIMvgfQ+yB5p5fuNUAYE0DFi2+V6FTbc5fLamMQPynNsI5xsH8uvy+4X+luKCUUMvvcwiTI2wZv7rcSZmZHcCrY7QXhTBDLIhPmErU9nS70L2NOWMFluoyuN1pfBvfpDQ6jlwo4a0nd9CCFZ3UMiCSYKt7hwYFP0v5pE0tjitycikffn+Hj6aGmQRyM27s5lyGHcbzX+b3r2qgc6T1wp/t7X1ICLHpwxRBGnZ1uLqVGBOIaJiecFKUCDBgCMy4Kgo2ECH/kJDghtEPovT+uBAVjVA1MmClZ2pcC9SnJdwo73j3GWq1smka/yCNlq28veU+uVyEUupCZxGgtFbbnSn0dTHhHC60SIVaih+feDSZA02Huh8A/rR7k2h2uG1fcw1Va6rhqaUFwa92Bx4bWl50xPX+SL+Bhi16o8i7hhJtPSsMetncJfsVC8zAQGaQV7tUHm66XhZ+tJyR1LxY1cns/GryRLJ/ZK68ABL3BoXufhy6HeOA26Aqq4NqC/FCSqJmOsnqpyGZbPlNUBAsrP1MZNXQGfQ55vtuUpsy+tp+fTqH3B2fsQ2dmAHqk4eAYdoVeJOrRen25mJhkz32z3TfoR7lYl5lK1cZJIaN1Ie21bU3ZpUiM+jlIMzjKUx4qfwsAr7Og+OJK8TBQVQ8oMHsa9pVHN64gxDEKZinmDIdoMcp/tqzT8PWwIj14Kc/W23U6wcK3e+YvpP3yUjllk6CAYLORA8dn1LhbnF6ipRyKwhdz/HHcyJhaDNP3nJ3J+9qct8cy7cAfqb9fkVNTdwtl8itmsdg9G4hMafMAtW8PY8OmyGxTaEIylq9K7Jrajzt3LWg5mnTI5SpkLurXZL/80LpGz9fEWJeMhOZMAPyEbrrRdsary5xXNCgHAJ12RyrVPKdlaMq0ZlIDEcSf14AinJWs+6j4jpWQkirTlyfqUN257j5vl3cSWjYDLzZnnfGa+rLHcThUgTLnCW3mUDoPKAhchFPnZMWPrn8T01g5dTwriiF6LXwh49cGT2UQvVbXeUl82xRswgjcaMEiQa4uRF0bdViD87aJ+xd5BdiTx2DWf6yEKccNtvJaxaDS8hWfmXNhC9OPiqkkp/Jc1a3I/wBd8HADXJs5YOwXdKXl+D27YG+30Ga2Y7VxxXU4HmcqT2Wx1i8sbLX0Djfs5JxBUMzupf+qAwoQbBRAzsM1bOCVC5s56U3Oi6ulL/F6YO9oFbClMtE8PdYGMpQkTtgheszjom1wExCbnEo3zLVyXJRhiSHFLAmVRnHlgGfk4qDF5BMEYOs+2JR+8no/0eIUEff2zPWuycGFGlhc1fCQQPWNaOhWqpiig4K5Cai1VYq8NNXdVcbGI+6qvOa3d1kOo4EUgHgH7OpUrLsI2ckdhhCZ0S5arOCR0jtNZUzpKshRbOsis2aoT460ddD3OIdZlDK+uWbxHJXMW/FnvX3O7zAeu4ezSWONB9piLJ3eBOSs7j9PoXPROfzCrXiDJIEAe93DYBEDn+jyOqpcGlb/JUqYs384HGFYzjVy+nfOZF/c1LxhU17U3ThkDh6X9gyQbapwSEvz1XPugQnFUqsFUv3G3VbV/8YUnulxsjsG3UcZJJyRu9HrEDfFsSXZSS8FYO4c/ragNd7SNCXFZsBa9JH967pANQD52yrQsGRwXJnVeGbgtTPxMcDHMIO1vbzlQJH3WRUJUYFdZNojdzVelcI4u0BHz4+z5kpZIYwxkJqkm2YtEl7uFsrk95dmdcoYK9jYZ/0+6dGtK7pYx4ZTlUD+BQNhguo+9zLDcgRmVU+KVoUp7d3WJigVYq9yi7rd+Blkhdznm50ZmseUCL+q/D0J90anbT34I8PfPTuPtphL2TS0KJmD9BOroXrw+m+9i4SMnX56Q3W5X/KpesaEc2s48VCg1BbmXZnxpP9pGtMlP3XJxO13j0/pF8zrdiGfrrAVn5Pk4esyfw/b5zvWNq2NgpUryfrp9Avm8rmFsXoMGhIIKcDW/Js4iTc94S49djhhzE8ZLji+v4DvD/fr/YYwgBzp4OWqzdXK0LMn0HLXmZD45n5bICeDQOpkI5DDQA0IAPjTtwcdORvx2ZcqCSdBuzTbTfm7ldeO8sh1aj/pBxhI7/dRfewTBEeAuri2gy/euFXsusMXs+tTW7+u12Ayze2VALuiylKMExvV6xQ1XsARHb6HquoxelO4KVPhg1XT+3kNt7k26VRwY+RhFQjWYdmA5Q5zd0RiUOKgAED/axmXsh/kYxGb6kXm9vtuEfTst630E9It0QYRRcYWhw0TGT3eDHH+WOtDwIkmgeT0AqF61dJNG8kjT/BqPAhfQLPkH5AgHsygTIa4QlyTOVrvMlXQWFJQTr+wqxMGuFDw/7t0TeixqqfoMky8Tj1IM7Dv/kGf3VR4pvNtiHRa7wz79C+UbVWGhTBmc/l4jVIzgRSUn4KorMp+ShoGOHdztpteNQv4RVi1UW2lO7tH717owMc9qaH0LBntZbCPDMCs/RO3v2iCUyAXRmIpFB31pKEipYtfBL272v1ZjK7GbG+V5z/PASQzUiXcZ3rb15T8FfiV5xH+I6q6pFU6rz2RBw6MeMMLg61wTorgmDqSWn9XgWzXd7c2npsaQwRTxFnKk4WXbPafl/25h6+xemRDUvQL/5J0CrMGkXyzNNSvg05jIk08D2ewVIIREzYAK/VMDs3TBEEkyqHvJpZvTioffBjr55Of1FtIWfN+RycChExB5TP4JNt2LI0phzB6H79JCuxX2Z/NTTpqmhCgTcHsmghHBrzhRaWONe56P9jMuNRwT49PD/y4DtS71c5/o8XOJF11zVSc51Nv51ebAVb1HspXOIDwTfQu5PGc8AS6OAuBWzCgEa/kMJ88A8ZqH0siSeaQ7C+zI+BjUzGIlsx0uDasRRgsk6ZiC4wybVkpW630rNytfQo6pGFGSOltoGWtYgGikQKBtdxP5fLMGv76w4T90aksqrZite+OqoWagyqC8azxxgSs9dtymqjj6evj03ESbiwfE182s0fCBQgYFaMuZYhCf76+qFZUsqCDjKEI4CIppGsjrABmAooSuf/1T3VSXngrUJ4vK5Hcdn3jUYtkaIYanZpAg5q0H5pQtamRxMDq9kz8MEhAp+/IcvWYzX6pz9IKlGUP45N2N6qVbyoTTzUxeTKl9adtoJO4R+1J4+SyxGppvtOd5hd/aW9MPE3Y9VC7rLW1i+wKkICtTGkESkFUcD5sW3wYX9EgSe9IL+swkVlCx6ObLOkjRvXCaAx/jrQY+t2KP2n9IHc/m7i8NglNZ/HbikTXE+/2zaMhtYhKXDE3W4xsOeVopAkY7777SuWkidZ8Zy5o3Y1rYTPwxkKChZQAlRK90fSwN4bqtYmxHZLDtO3jAVjjM8cuFtC5+xHQKaB2lspFVj2JaC9r/cx+ui4ivmN9rzDcJx8z3edj0tFf99kau98zL+tIRhux/5mUZgyFCe4lijHFpD+U88N0A5qYpOHYIbGmAsztYKfd1bsCVS4DQ6gyIvPTaexqE5uW09tFjB1MbbWESkF9dkwMI0Is4Ag8JB2jyehIrqs4KnmrL1Qk/H2rs+HCYB4MXVJHFgNzgaVUHxL1ymrvZAbwoCceR8CWWAzCzKQksS3aDCm2wfT5JRfxxDhd1tamyf/CH0fNNcRq46nl4V9E2JAUW2axI9zwe6qV5U38+TeJiqE3pOVsHoBvolO85wALQWGHJfDS/I1kpPOs6BW3ExjAInDfYvENlLFmHEuLu6kwYJr7V9YorXtaxdLW3U1Yanw1b2NtR3aMEfZcMV/gdguNU0oU/2dDwusHPQ8Iek1rss0F5wsFTxQ/9F7gdEQich8ul87S0nC9d/fe20rG1xLkU4dq3tFInIUzkiUoaNxDwOxTlp+lnQpxrkPc4tvkHGvmm0ivB4GhHqi5emHTxJBzIrgwy356A2lIWHYuagsX0y2T60aggTVlARFbReFTrXHkwigc/qr0p0LlpN5HJX5gzAauOTujwSOLeY2VW/5BsaLOjuc1dMMDgQ8kh9vR3GjRIHdaoNEl1fjVnOyQXr27wo8teVG5wIofhVFwvcBY1MDPVKvk7rew+Tn4ccOlJQJWu7d1x3OsslF80L037mlijaMLh7t8Ie7oLgQ/cmCyByEenZQbT39PZd68zjM6yM+jprkzJzmgUuejLPAl+Ljmxbf2dd19itQRTCpEP3CUqpCFWERBG2p3tWQqrOkBkJY7y+7jSqhKdIZtpFE+LyXCGIHNDls283AmtoKw32tYiRgWklldbg3LBJvWICl0AFYmZVyQWPDq9MJw+W8YsqmGfROX6YdhckI6YKXcMfpGAxzMvzkrXpn1+ZU5qu+/1gIvbhHKaSPMZ0CRTFtR5w4aOlKqdfbWXRNdTwq9SxwPqYKEBkSrwWMJsBGb8aTL+uJ6mmkYlOPw6E5W61S/48beqZnEpEf+OJ69moUI/gWyqRl/g6+Ne4OaGMGaGSLZwYdW81B+tOQiFBosCz5ojsgsWWWGoT93xTKPswvCg38BJiluwNjHaK8+ptdTuH8BkRxyiPnRX9nSBaEsWaZOhcAzTpdI33lUasAop5z3umnKmAsvA/Xxi8P0wC5XWErGyXcafT2xQFvD3MyNy4XR0THs6yGwJeLIMrHeVfpYc+0RjAyHtiZCIQNI2ux9IarY3fzjDtBWTW+iDjkjKSDQfWv8KY9ilWEm611rt8huVk0zBWaedpASlV/qDC+GssJhRDM9OuqqCp4ICv25sQsptviqOlBeylsybjpWofp+FtDasXqMNjRJNn1xEVQS32zTRlxiYFL4AT3yjQ3Vrc4C1kjpwcmFJMIPK9ULpwt2REnWbDWKQDMjH5oIVGmDzuJR5/6Zhu19EO/N+en3q9Ran9UVgdS4JM3lk6gWHk6zf0rFBPpgXeW28Imf599jVfGXZ6937u6wANBu2qknrKniVAWfUf6/amSiOxPRLMz6LWdvkgJbbIjgcC1OVSm3d4e0d7BXb28NlSoG0fZs4SolKMyVT9nLMO6rFjAIssfxbs11CTaHrl1MVV78Yl7Fnu12/TJD+0/EG56QQ6gAavAwmE8qxhvQEh2UMyuZqEimLqkBiI+A3h9urzsecIhNNZK/cFDMZSvgMZLBEOPFNwnLIsXv7L6YuMIaz0IOp5/npN2yLWZVvrFCU5zoyiM5xuUwFh1hnAuHdEYBtxf6GOAgNjzgkcVu/NZyPWq4Lxu2rLfVAfQeBTcoNoDoepCKyw5GG7CXo+ZsyJkUtozH/L7mrPwkxuiflIZbZagQhxq1LLLnQm9UOSkCfBXt/GlVheo2bPpHWMN5ZZyyPPrZ8Yh6CokDWq5A/eEnET56meyW7+OzjI1jAHZKP2cMcj05tVkl3+NlikQPA/yyudJW3w7sDoDRFDZEE5Utz/kz/V7XXywvG9FX299oKZgoRl4Ip/dvR96V5rkYM/nxQlmjBqCz6XmcIxpTaE2Lke0KUsbbX+p8NRLrGhfQY3OJXTkR+PyXrjJaMvaTPC4thGn/HAg5noO/EtUrrS0fkDmJSPMEi2e6Xve50B9hCZv9tl6HD4PTGMzVxbpR4aMpnFL4lqnggIMq5zG6b5R0srrz5gqEwYmQFq0Vb5m09NNyxm75CjoIyz5AFer0qP5XxgS1k6+NomViZwEQ+1Y56mrT1kxLkxigpalPSGb+IsvXNXUfIg7Q8QhOLDOuoimEMoIgFEX6LN3VM0VJXGAZZ7NyLyGeKUSvrPKgychtEJnvgV5o/CiL8K/r79DBTZnyuuNwXknlErYpSL0rbVSHuddf2iAiB37x6sISo5Kj/4ilB09oxGssmDdHGh6HPsWj8mi2fnzO2miTRdhky8ZXZQmJbKYecy+Gzbqi+ub683wHriX5l/ZRlC1yK62XE/va4Vyezrl6Iyh7d/SCUVowMD/R7Uc/KsGgr3c8W8AfCGN5g0DFCOGZDZW1Rzm8FSSQ3AKCiekTV8+XY+lBMsr5DFblFJgbJ6LQLmyQVEWK+RFLaz0KmL95k4oCIPClTo9L6M7WxX5WNfqpg/Pkj0vPcVOKJ1v2rWIhTsmCvT+UuOhyi6pXHlVRrHNOacbQlF54vzvVt81H/a2jmhJUasbaSNDRvt3AlFYXtQBP6BGMh5igHzuNfWAlGr8wf/yxcooP71eIXf70dTgJJrALXjiODuOw+V20aoiq22+9fCy29Kr0rUyOOt3l2v1bYEYu2dAuWBw425nO0gSACWUACLhrhtPNwSBuFVZjYpZgU62arB2SuzPuKTQ0kPEF7V0peoXRAhqb5UaBbPh2OJjMNhEADokXZprFFimliyQ76xLcdhCg3vamh0Tvfutvf/bjkN4t7ytJQYeW0tedmd2VyX5unzrwvy5UCnszZ9sLUODPaFF8xLvYN/yK6/KBmJKcTv2+YDhnuw9sB8MRdzXu2F8JG8VFewKhIU5947IxS4XWk8Sy+84HHeEKxlOXUK9JxuSR4ce2LKyRJ0Ey2g7iKTYPoENTlqMM3eme058UsMoUNQ6RqBUDv6kglWMQcQyjPkDBM6D1Mnu5HHaF0Ntzjfgf8dNRJDvs/aX9No0uMeOJnt4UI6LnnckOu6aY6aBTYSXF1RT8MXlT2Y409zuVjermKH5QmcyFGD0n2I40v89EOLh+I0ENH5OfPBooMNMPcVL+NxCddSNzFvJI8VvLPa2Coyknh2BrRE4HpeJgn+D22qoRwQwltKigmVTXIHkuqJxX9KPSZnCM4HDZM5OGh4ewsfmcoDrVZHVTD3jvfmrwOlbPDIDqwrdZs2q1d2ArX5cltoYBBUvizFeMH4rP1ME5sO3avysuEGHHvW3MviU2hFCimoFmC40qwPHqc7ofZ1/pTpT4bdHNU56mJbxK3ND8t5jI1Fh688yJvV7cvxaeELpRAjSSMjRgLK22h8pHWczPmYpFbv8Tmuhz1sXwUkTYPzgXv9JeqKzQ3GFA8VAnWV2FxrcE4NpxGF2wGPhSXmyCaUPDj3DZB504RVHVHNwnIMni8qY3VTG2W7wzdSwfy2DRmOtSg5LAx7eEgrltv8l5KqeeY9KbXqFaOb4l8alDtbUmUfC8cetsHx8LiOP6sJTV0IHJBUzmL+skPm7D0NR/mRqImWqQEVxdBmtk3fJVQJgxYc4skJLFLRfN+qgF+7y1BRx/VCmJTtw8GPLmZk21b6IxXxPZgnicyhVx3gdB4E45n4NBk3ZY9sBgAkc8xtfB5ol1VLomKDZbVdjOjCs0BEjab5FFdc0/6lcmPyBUEtL4sVISLgW26WpMwLlmLAYd9FiqxzY0XVMPsIBpdkBzKb/S/g3d+3gzSXDEMo8LKh7+C/G3Gvo/2+Y9a+6QIrnl9JxC3RpbfPaXrV1kcwgtyGYFO92LDsxH50mId5pgaCYQ/rS8WspYS1+eqXtbd6wN9TbehPjSg5IJ4K8yLxnJK6xbAh7G3BqyxIWf/kTJLFPp65UYqxjeWK/dwzLcuFpgfhO+FqZsamBa9PL5HWB00tZgblmqdwHHYrbTTM85+JoXED8+pESVW1IBYgfckwdvB0qgeBeazvOufM8NdOSwGn8VxzXSgBfHqgdkUut5BomfAuol63QIp5r0r8xWnjs09W5IAEmx801LiL5nMYmfKPUjyxjZN847EpshdFQtuC3KqbB3DE2KO6Y/HLkgTYIjyTlphfFfwLFuXI9B5KQsck+s8/2fTbK8z+b8UNvxrQDckwGfqBoFEBuYo5BC75dWc4PJKMA2uqqeld9nBHLrdxDc5bspWRTeNxcNiPkXMmV2sjafKCI1ua+WTpLnVMuD/jn5BssU/HVdtAVf96nXnACZ9g9l8v1aj4fewwOMkR/5L+YBvxiCcVIhFPwSDUCONClqSUyCPGH/C6KW8panjJNMYhLq74UG5HEXJ7J8djY9/9D0GOkIglWU4vQ5WqEn5a8kCqffdcKJs0hFmhQVQcImRPIdji8yV67f67Fh/AZZqixR+rSLlAO9azzXWs8pHBFq98yH027e2wblKo/XMGreBcRAfhZjjsQwBQPxPcSHuC4WX7YZVFV0dDtU0tUAFjSSfDDVZpy+z83yn8tQuCVa6JlBw1JVsJsDGU5uvgcdCNRLNwv7qiEBBt1Y/GwgdTg2e5pvip6RfS1iYIv/4gP73RK08v6Q+TQS16ts2I0e5EJ8SZK/heZRqXJsjdf2YNOi4bVtx2TC1+aKWgzztOMtB/BSLksZDyXkoneSZ52yMiVls2zA0xdC0662X5JLLELewbJ3NJBg9g55Z9T2WxfRdehGBkN3AWbnvLreC92tRVvV3+LwnSSbQ5KbcCo9TRSlMV2zK4jOXEmd84qG1eDlJLCOG7jzUu8KwJwimAOxzy+GOP4n0uxuZyEt4C7d8dHP3Zegf2RrLFeCdpHGEEU8PhlsusD6hR9FhNQ7WZn6ZiLkjElrxBDyoETflymvNif4Y+8BHtUonUj0cHtkRwJeYwreRw4Oa2wEYTT7f3Hze7ieFDEYv7M1SMSmJJ+ZbQJVXDUl15WVpbtPf8e5blakNyEDuO5aqR9uPF/XifGLh+XC2hAJUmS41AnhGvkLaOvliR9WrJH3E4xLd59UglO6u5vYzIGIUT+GwrYBkAaphAQiWBYdwZNGM7dkUEZs3vLkRFPANCoCbgVBdM4+4Wbyw8jd3DQZgZlW9lPuE/sAJsZGi5aVAQV1FNoezUeOcJ8MCy18wceI1gFscXApfhQfgz9EsvB+hm0kK5DTX3EKr2mef8/Ux6qX8fNTyoCV17zwMFLjudHnVtEnlYgWKluU83MqqGjb+lXc3cVxKG9cWIwK3fHp78gPWfkHKX7NGtaMqgVnRUfw4gKLOWRGTBoQ8WFzX4nZ+l7QNL4TbLeUMIofqxKPCm6fhPTTRxaSy8jS4OSGBnyY+bJo7xLnmRnFppdJWxN+e9HhhcKxOBiC0RBILJVnfCVE+dV7Wx5+K3wNuQVF2N6KtbzIczMApjwUO99sYfC4/GKS6CHwBxAfSBzHzd2wR4PFIaAlz25VzJVU69zSnpCKIdbsDzAG37XZ1Wp4grZHDyghu+qKFj7BiL4uelzj4n5j1f5hU1TjLMTSUsCMR5UQjTpBBZdnFSPJXumP9bfmkoQz/UM44cdrce6q3RvtI5A4SRxhdJyT6v47IhNJBoUkaAGxEJYYbfddppdioRaQueXI1WZVB7fQ8sDHQt3Ags2mUVVIgjWRyNWn29gpBDlBITpiz687JU6+qQZIfVIZPVV1tZUDNAY3RiI44R4aYlyJSkW9rQLLut5Z5BPYyvRk/8LSarByI7qCY63HJkkDAInzj46LyvGeXlfGQV6sC93KiL0V6osuQzF1Ktdiyk/ii1P6UA2s2lGX5nKSxXfhbw4SwgDqcDQmbi04KNSsQh3sQKceoR1+EuMK3GjsPNyukjWjPCC7BPNJ0MOEUIUZioS72GRpe2KEpVU/34cAf0WdqcaJfCJiV3oOpfJRh0aXRDlOKQXQilwhERin5nsFZNOTKv2+9FnKdY9/vOISiOtrmazVDYJi2QsX0oSrwcjucbIbsNgiDGzBjWd7RMMae0203rWrADXz9J0QXjQ4Fmt4cO18QQ4TJgQWctoDaSQSzGoxuQIjkvlPBiPwtWhGbqWPGUfLAtxt77JuHe1jsCk83Kl9hbz2uowQM7G8f2uSR++VClmtuhS4NuxzoB2r9FiF5UqoBRRohdOXdr/z5mnvQ7A+l+0ePeGHRhmjenXo9B6H4LBric/7UF+r/WwTx6eKHcJGCdpfjeKZtiLsFrqiZvbJjC7H5ZsTJTBEUOd7E/1ZS7JYR9TpJ4xUpYTn6o6B4ymEVOX5PRm3vG6T9ZJgFs7LRvRljKTfUHVV0QGgqzXoIMoqUou1HzYj2hBc3lzJbSDi6SXm2rZ6GRuHfB/WJHF9CUF9+AsU4kaLc1h/h7wh7RrOOF4SD+dczBlSx3oMCU4JFRsgUzV2cldi47epnRK2Jgs3+WXzbSRYTqjyjVmFmNuczY17H3msYFdNg21eQeL58FLGjnwOwSGr3hZhg3AdKXITbwBP/FwkUrFO/HDZI2tbZakFNy/HN67V+MVlMKk9LyZQN1sQ+gGhXQEX5PPN3+SO19m8h2hdvRdB6EhuMcGBR8Eadh5wATQPqsluRhAlotvsNoQdORg74X14vw4maDlt6ubifJJsHY7Xdr8UkVQ5Jf8iz20dC5H4WJkogI/YM4U13VhdSvYucufK8tW2A8T18poOFqBhxMw9JlnKrEocOdolbQDogiD5Y/hB7zp8SNS8iJ0U5MTnvMCKLIr5kdzYlZ4KbixnTcnrvmTxJcWPxQu02pNQ5NLHraAfZBxKiFga6pnpnggYYmYzapQIZk89LM2vPoquUkGfbDrJOYoAwP5EcGbD9bx4bVvTajHxc0WqOfXq49U2pZ6vtbz9sZu8cMLxI0eGnTkaO3Ohl7PDOtCmKtb+7sYBt/2TtNcRKhmRB2/5d6w64r/pxaWsbZh+0jQyVRSlgzLS/LLPTY/XmeZ5RNwZdBRv9tUF59VtI/ZONQZivVaivSIlFISzM3943JmHeyba/qd0/W9EtJeoEqhMjJcWWh/TYZpYpjnyyfCq4w2ESDv1VdFyvAUa2syjhAdsaAlCWKwPtnu3X2t4ba50lZZ7BeEkzFJNLfgKj8rbmkxBFOcrAlUOmH8jD6iPk5eOMxE8gCasQLNjmF+US4A0A0ClP9NdNjd6se+sPDRFza7GFDa76xgP724yyMGjgaADOZQqBNaVm1G8ok77aePeOPYH9vsaO4nzkAFSVP/E5xdmLBl1qtL13VJHyQs+JYbr8LR4rwFgyghKbWwu41SpYbGhIr7ATmXuJ26F61m2/UwT5S+QWax6eo/BmluTBDEyehfO21IDTYKRqTabYJ6haX+ocbbTynFBVpse34JD+8LaVOVqxTC1OH+1sNjS0NN2MnHCfn1drgYeqoU4zQzqUTCy3d3xCHPfe7Mm3bjEA2DPELdvUECQjNfNm53sp+9D9EDEtMosSCgzBF2YDXwE6ISEFEiShwtfyFqjW/6KRU5M22hMdL5qIgsUn5YaOyVyrNaqlhme64CiGsR9F3+mSp9iM4faweYAQ2JlimC8r7zLaAKASTFwU3qcAOP0JLu6sy3+t3MRxgbF4Z1MMKGpqZTSW5/I+bOdNA4hAR0C+ETvHiKbFBzH0wpuTxB7oyIrgrzlOvoBfTkU+VpHf69viheCk0JpvAkRFQHBv29Fke8c/VLVQXMJ9egTIx23LF1HxryfqjXRD7JLo3NqrXSuihVVQS8AZy7xu/ieohboMT6DsW+XHTVzzo973m1pXwX5SqvBaQ8fpydHcYOwF8RfxCWIqA/8+VGxcdMrQ5KHCP7LXt2bYK1KohTykuJsdfXh9AaLGrJ+xm2hyQ9JC/oyaKrT0dgqw0WfTRkku2//legkjfYtCc6DHaZWX+sJMAnft/kqYLenud2mhwweeZYYpr40T7L9zo2DQ8kSpyfebz80TIu0Pl0Fy6LDd3jMTcaUA9HGjJYvmyoVH1MWDFivsauOfQuLuPDZNC6MIbLWZocCkuxQIIcT0XqmfI6879XAnVV1RzzJItO8qgFdmV1+MimZptdH3z6aF2gFg/lDFTGfoG776uWaeeyMp1i7T98qRpdAuTy0oT443esiV1T/Sv9chNvVF9NRsYL5yUfCcQDJJ6ubJAYP5mF+QmSk5L4DD6UGXd2BVTJn6YqrcjO9itiuvLEIifKCDPgLAFOOP7inIOaTxLd0jiaayAkFnJr7l1WI6IaCa3ksAAgWZ7gGg24ryAl7JSTnFVCHi4fiyR8M1HI/CACSwCEclQE1ugYrqymBwrW5pA5M8Jfl1pji2hUikjjwOZOq+K3ywxH5ML0KeFV5g41z3oi/JjlaJPKvShHFtl3A2J7lv3riBBnOxeAxAi+A57eOJ+YWT9CpivZc8Mqgy8+39jlrCpTI4q0nXr2xlY4h4WwK2iMhtxx9xCPsN5LIEQ+Dfhs+UFCfaomemvjuPA1WN4MMaU1nib0wdVQUYsyAGJIQYImhnCdYmLwBd5P4cPzzWjakWxHYgroVpzwrU4IG1PvQ1ftVaLBIxiwUH2CGVZXm0m2U/aSeBkrxAmt1xJXrnbEng4X4Y6veYhvBVY5eBdwMJvkDmaNBipcxTC3lNmnGKEygdKCzZYroJ/o9K6E2FKzNh+9LaggXxVlnHtXRKmyRFI7i/dg/qBm87wrK3b7x0pM6ABqBA8ulgyr7ACIzT5g+PW6nZVbPJlXZhrTAeitiPp837B9DRra/fqLaAuvrNzrSvl779YitKp5myqyX0om+h+lH/D0Mb6G3dSemk+O6fYMa66urHPAmD4QOwKELFMqHZmet2y1I7GcAR1QMdM0A1OmEfdKGVXrh/2RhIpDLyTYllyewYa3QNbMrClN6hVBKnVlHu/Q4vZhNBMUZDILVehcYh2hCJ8sxuagSygg4u8HOmoW/kc9fT8YneZ3t959z13AOm4ZA21Dle73sX+1NMBr7vjKgu8Gdn3J+RttlbxEJMRiCpVt6Mt0tjubJgKMtU1r//0rb09T0Ur1dcGo0WXT4pqCRBVpiLtocdbYndeGWyRF8UMTdyrwlWmaVygsQZT047ku4LyDKRIF1suxzmkf0OzY4XWqwLsj/dovPZ2XH+1VJ7Bvd8ZR4krXkSzMPgMxmmJjPf4acArr5FxKVZF8r01XhqTWgaV0TCdBDvBNEpx6pfycSihZo3lpBRJt6qvF6G91+szk892HyGqtB7ir3nTN2QLmBY7R1EJwPFtuTgwNY9aI3SrIB/UwpryTnjfSR37+FjMwq0+9wT5skCtCDdoY4Yd+fm</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7F2F519D48ED499CE6ACF9774B650E" ma:contentTypeVersion="18" ma:contentTypeDescription="Crée un document." ma:contentTypeScope="" ma:versionID="9b664059362bcebc9ec2c8b3de0f9d80">
  <xsd:schema xmlns:xsd="http://www.w3.org/2001/XMLSchema" xmlns:xs="http://www.w3.org/2001/XMLSchema" xmlns:p="http://schemas.microsoft.com/office/2006/metadata/properties" xmlns:ns2="3daa46ea-af3d-4001-8e3b-331e22b52c8a" xmlns:ns3="85a5d83a-ca5f-4e82-a15a-e7137a362387" targetNamespace="http://schemas.microsoft.com/office/2006/metadata/properties" ma:root="true" ma:fieldsID="401a4f20f44c8a661a63ba2a874a4ff7" ns2:_="" ns3:_="">
    <xsd:import namespace="3daa46ea-af3d-4001-8e3b-331e22b52c8a"/>
    <xsd:import namespace="85a5d83a-ca5f-4e82-a15a-e7137a3623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AutoKeyPoints" minOccurs="0"/>
                <xsd:element ref="ns2:MediaServiceKeyPoint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a46ea-af3d-4001-8e3b-331e22b52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adea0c76-54e0-44b6-9368-bd29acc106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a5d83a-ca5f-4e82-a15a-e7137a36238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58fa5530-da48-464e-9601-01b68a528422}" ma:internalName="TaxCatchAll" ma:showField="CatchAllData" ma:web="85a5d83a-ca5f-4e82-a15a-e7137a362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aa46ea-af3d-4001-8e3b-331e22b52c8a">
      <Terms xmlns="http://schemas.microsoft.com/office/infopath/2007/PartnerControls"/>
    </lcf76f155ced4ddcb4097134ff3c332f>
    <TaxCatchAll xmlns="85a5d83a-ca5f-4e82-a15a-e7137a36238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518063-714E-452B-A4EB-20C228349B95}">
  <ds:schemaRefs>
    <ds:schemaRef ds:uri="http://schemas.microsoft.com/sharepoint/v3/contenttype/forms"/>
  </ds:schemaRefs>
</ds:datastoreItem>
</file>

<file path=customXml/itemProps3.xml><?xml version="1.0" encoding="utf-8"?>
<ds:datastoreItem xmlns:ds="http://schemas.openxmlformats.org/officeDocument/2006/customXml" ds:itemID="{1B204AF0-2A26-42A6-9889-E1A9A56BD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a46ea-af3d-4001-8e3b-331e22b52c8a"/>
    <ds:schemaRef ds:uri="85a5d83a-ca5f-4e82-a15a-e7137a362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8ADB4-DC84-4C28-8985-5E1C4E092446}">
  <ds:schemaRefs>
    <ds:schemaRef ds:uri="http://schemas.microsoft.com/office/2006/metadata/properties"/>
    <ds:schemaRef ds:uri="http://schemas.microsoft.com/office/infopath/2007/PartnerControls"/>
    <ds:schemaRef ds:uri="3daa46ea-af3d-4001-8e3b-331e22b52c8a"/>
    <ds:schemaRef ds:uri="85a5d83a-ca5f-4e82-a15a-e7137a362387"/>
  </ds:schemaRefs>
</ds:datastoreItem>
</file>

<file path=customXml/itemProps5.xml><?xml version="1.0" encoding="utf-8"?>
<ds:datastoreItem xmlns:ds="http://schemas.openxmlformats.org/officeDocument/2006/customXml" ds:itemID="{4ACD4D3D-9140-4BBD-9C4C-EBA524C5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5490</Words>
  <Characters>30198</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cmartens</dc:creator>
  <cp:lastModifiedBy>Catherine Moret</cp:lastModifiedBy>
  <cp:revision>2</cp:revision>
  <cp:lastPrinted>2021-10-27T17:22:00Z</cp:lastPrinted>
  <dcterms:created xsi:type="dcterms:W3CDTF">2022-11-17T18:01:00Z</dcterms:created>
  <dcterms:modified xsi:type="dcterms:W3CDTF">2022-11-17T18:01:00Z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PScript5.dll Version 5.2.2</vt:lpwstr>
  </property>
  <property fmtid="{D5CDD505-2E9C-101B-9397-08002B2CF9AE}" pid="4" name="LastSaved">
    <vt:filetime>2021-06-02T00:00:00Z</vt:filetime>
  </property>
  <property fmtid="{D5CDD505-2E9C-101B-9397-08002B2CF9AE}" pid="5" name="ContentTypeId">
    <vt:lpwstr>0x0101003A7F2F519D48ED499CE6ACF9774B650E</vt:lpwstr>
  </property>
  <property fmtid="{D5CDD505-2E9C-101B-9397-08002B2CF9AE}" pid="6" name="Order">
    <vt:r8>1800</vt:r8>
  </property>
  <property fmtid="{D5CDD505-2E9C-101B-9397-08002B2CF9AE}" pid="7" name="MediaServiceImageTags">
    <vt:lpwstr/>
  </property>
</Properties>
</file>